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519BC" w14:textId="79A7C885" w:rsidR="00896B84" w:rsidRPr="00896B84" w:rsidRDefault="00896B84" w:rsidP="00203728">
      <w:pPr>
        <w:ind w:right="-108"/>
        <w:rPr>
          <w:rFonts w:eastAsia="MS Mincho"/>
          <w:b/>
          <w:bCs/>
          <w:color w:val="000000"/>
          <w:lang w:val="ru-RU" w:eastAsia="ja-JP"/>
        </w:rPr>
      </w:pPr>
      <w:r>
        <w:rPr>
          <w:rFonts w:eastAsia="MS Mincho"/>
          <w:b/>
          <w:bCs/>
          <w:color w:val="000000"/>
          <w:lang w:val="ru-RU" w:eastAsia="ja-JP"/>
        </w:rPr>
        <w:t>09.01.2025г.</w:t>
      </w:r>
    </w:p>
    <w:p w14:paraId="7149B94A" w14:textId="77777777" w:rsidR="00896B84" w:rsidRPr="000019B4" w:rsidRDefault="00896B84" w:rsidP="00203728">
      <w:pPr>
        <w:ind w:right="-108"/>
        <w:rPr>
          <w:rFonts w:eastAsia="MS Mincho"/>
          <w:b/>
          <w:bCs/>
          <w:color w:val="000000"/>
          <w:lang w:val="ru-RU" w:eastAsia="ja-JP"/>
        </w:rPr>
      </w:pPr>
    </w:p>
    <w:p w14:paraId="6B4A956A" w14:textId="77777777" w:rsidR="00896B84" w:rsidRPr="000019B4" w:rsidRDefault="00896B84" w:rsidP="00203728">
      <w:pPr>
        <w:ind w:right="-108"/>
        <w:rPr>
          <w:rFonts w:eastAsia="MS Mincho"/>
          <w:b/>
          <w:bCs/>
          <w:color w:val="000000"/>
          <w:lang w:val="ru-RU" w:eastAsia="ja-JP"/>
        </w:rPr>
      </w:pPr>
    </w:p>
    <w:p w14:paraId="31EB4688" w14:textId="77777777" w:rsidR="00896B84" w:rsidRPr="000019B4" w:rsidRDefault="00896B84" w:rsidP="00203728">
      <w:pPr>
        <w:ind w:right="-108"/>
        <w:rPr>
          <w:rFonts w:eastAsia="MS Mincho"/>
          <w:b/>
          <w:bCs/>
          <w:color w:val="000000"/>
          <w:lang w:val="ru-RU" w:eastAsia="ja-JP"/>
        </w:rPr>
      </w:pPr>
    </w:p>
    <w:p w14:paraId="4F23CB3A" w14:textId="2752E36B" w:rsidR="001A6ED5" w:rsidRPr="00F52664" w:rsidRDefault="00203728" w:rsidP="00203728">
      <w:pPr>
        <w:ind w:right="-108"/>
        <w:rPr>
          <w:b/>
          <w:bCs/>
          <w:sz w:val="22"/>
          <w:szCs w:val="22"/>
          <w:lang w:val="ru-RU"/>
        </w:rPr>
      </w:pPr>
      <w:r>
        <w:rPr>
          <w:rFonts w:eastAsia="MS Mincho"/>
          <w:b/>
          <w:bCs/>
          <w:color w:val="000000"/>
          <w:lang w:val="en-US" w:eastAsia="ja-JP"/>
        </w:rPr>
        <w:t>I</w:t>
      </w:r>
      <w:r w:rsidRPr="00203728">
        <w:rPr>
          <w:rFonts w:eastAsia="MS Mincho"/>
          <w:b/>
          <w:bCs/>
          <w:color w:val="000000"/>
          <w:lang w:val="ru-RU" w:eastAsia="ja-JP"/>
        </w:rPr>
        <w:t xml:space="preserve">. </w:t>
      </w:r>
      <w:r w:rsidR="00B96C35" w:rsidRPr="00F52664">
        <w:rPr>
          <w:rFonts w:eastAsia="MS Mincho"/>
          <w:b/>
          <w:bCs/>
          <w:color w:val="000000"/>
          <w:lang w:val="ru-RU" w:eastAsia="ja-JP"/>
        </w:rPr>
        <w:t>Стоимость</w:t>
      </w:r>
      <w:r>
        <w:rPr>
          <w:rFonts w:eastAsia="MS Mincho"/>
          <w:b/>
          <w:bCs/>
          <w:color w:val="000000"/>
          <w:lang w:val="ru-RU" w:eastAsia="ja-JP"/>
        </w:rPr>
        <w:t xml:space="preserve"> основных</w:t>
      </w:r>
      <w:r w:rsidR="00B96C35" w:rsidRPr="00F52664">
        <w:rPr>
          <w:rFonts w:eastAsia="MS Mincho"/>
          <w:b/>
          <w:bCs/>
          <w:color w:val="000000"/>
          <w:lang w:val="ru-RU" w:eastAsia="ja-JP"/>
        </w:rPr>
        <w:t xml:space="preserve"> услуг, оказываемых таможенным представителем ООО "ТАГЛЕКС ТЕРМИНАЛ ЛОГОПАРК"</w:t>
      </w:r>
      <w:r w:rsidR="003346B8" w:rsidRPr="00F52664">
        <w:rPr>
          <w:rFonts w:eastAsia="MS Mincho"/>
          <w:b/>
          <w:bCs/>
          <w:color w:val="000000"/>
          <w:lang w:val="ru-RU" w:eastAsia="ja-JP"/>
        </w:rPr>
        <w:t xml:space="preserve"> (регистрационный номер в реестре таможенного представителя № 0716 от 22.05.2015) *</w:t>
      </w:r>
      <w:r w:rsidR="00A338DA" w:rsidRPr="00F52664">
        <w:rPr>
          <w:rFonts w:eastAsia="MS Mincho"/>
          <w:b/>
          <w:bCs/>
          <w:color w:val="000000"/>
          <w:lang w:val="ru-RU" w:eastAsia="ja-JP"/>
        </w:rPr>
        <w:br/>
      </w:r>
    </w:p>
    <w:tbl>
      <w:tblPr>
        <w:tblW w:w="10348" w:type="dxa"/>
        <w:tblInd w:w="-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318"/>
        <w:gridCol w:w="8986"/>
        <w:gridCol w:w="318"/>
        <w:gridCol w:w="18"/>
      </w:tblGrid>
      <w:tr w:rsidR="00B96C35" w:rsidRPr="00896B84" w14:paraId="02DE866D" w14:textId="77777777" w:rsidTr="00896B84">
        <w:trPr>
          <w:trHeight w:val="29"/>
        </w:trPr>
        <w:tc>
          <w:tcPr>
            <w:tcW w:w="1034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15ADC18" w14:textId="77777777" w:rsidR="00203728" w:rsidRPr="00896B84" w:rsidRDefault="001A6ED5" w:rsidP="00203728">
            <w:pPr>
              <w:pStyle w:val="aa"/>
              <w:numPr>
                <w:ilvl w:val="0"/>
                <w:numId w:val="4"/>
              </w:numPr>
              <w:ind w:left="1080" w:right="-108"/>
              <w:rPr>
                <w:bCs/>
                <w:sz w:val="22"/>
                <w:szCs w:val="22"/>
              </w:rPr>
            </w:pPr>
            <w:r w:rsidRPr="00896B84">
              <w:rPr>
                <w:sz w:val="22"/>
                <w:szCs w:val="22"/>
              </w:rPr>
              <w:t>Услуги, оказываемые Таможенным представителем в отношении импортных (экспортных) грузов, прибывающих (убывающих) на (с) территорию РФ морским транспортом</w:t>
            </w:r>
            <w:r w:rsidR="009A29BF" w:rsidRPr="00896B84">
              <w:rPr>
                <w:sz w:val="22"/>
                <w:szCs w:val="22"/>
              </w:rPr>
              <w:t xml:space="preserve">, для помещения товара под таможенную процедуру Выпуск для внутреннего потребления/ Экспорт: </w:t>
            </w:r>
          </w:p>
          <w:p w14:paraId="0F6A0471" w14:textId="3FA3FE2D" w:rsidR="000D1A00" w:rsidRPr="00896B84" w:rsidRDefault="009A29BF" w:rsidP="00203728">
            <w:pPr>
              <w:pStyle w:val="aa"/>
              <w:ind w:left="1080" w:right="-108"/>
              <w:rPr>
                <w:bCs/>
                <w:sz w:val="22"/>
                <w:szCs w:val="22"/>
              </w:rPr>
            </w:pPr>
            <w:r w:rsidRPr="00896B84">
              <w:rPr>
                <w:b/>
                <w:bCs/>
                <w:sz w:val="22"/>
                <w:szCs w:val="22"/>
              </w:rPr>
              <w:t>от 9500 руб., без учета НДС, за ДТ</w:t>
            </w:r>
            <w:r w:rsidRPr="00896B84">
              <w:rPr>
                <w:sz w:val="22"/>
                <w:szCs w:val="22"/>
              </w:rPr>
              <w:t xml:space="preserve">. </w:t>
            </w:r>
            <w:r w:rsidR="001A6ED5" w:rsidRPr="00896B84">
              <w:rPr>
                <w:rFonts w:eastAsia="MS Mincho"/>
                <w:color w:val="000000"/>
                <w:sz w:val="22"/>
                <w:szCs w:val="22"/>
                <w:lang w:eastAsia="ja-JP"/>
              </w:rPr>
              <w:br/>
            </w:r>
          </w:p>
          <w:p w14:paraId="6E164E67" w14:textId="6CE6550B" w:rsidR="00451915" w:rsidRPr="00896B84" w:rsidRDefault="001A6ED5" w:rsidP="00203728">
            <w:pPr>
              <w:pStyle w:val="aa"/>
              <w:numPr>
                <w:ilvl w:val="0"/>
                <w:numId w:val="4"/>
              </w:numPr>
              <w:ind w:left="1080" w:right="-108"/>
              <w:rPr>
                <w:bCs/>
                <w:sz w:val="22"/>
                <w:szCs w:val="22"/>
              </w:rPr>
            </w:pPr>
            <w:r w:rsidRPr="00896B84">
              <w:rPr>
                <w:sz w:val="22"/>
                <w:szCs w:val="22"/>
              </w:rPr>
              <w:t>Услуги, оказываемые Таможенным представителем в отношении импортных (экспортных) грузов, прибывающих (убывающих) на (с) территорию РФ ЖД транспортом</w:t>
            </w:r>
            <w:r w:rsidR="009A29BF" w:rsidRPr="00896B84">
              <w:rPr>
                <w:sz w:val="22"/>
                <w:szCs w:val="22"/>
              </w:rPr>
              <w:t>, для помещения товара под таможенную процедуру Выпуск для внутреннего потребления/ Экспорт:</w:t>
            </w:r>
          </w:p>
          <w:p w14:paraId="647CA938" w14:textId="77777777" w:rsidR="009A29BF" w:rsidRPr="00896B84" w:rsidRDefault="009A29BF" w:rsidP="00203728">
            <w:pPr>
              <w:pStyle w:val="aa"/>
              <w:ind w:left="1080" w:right="-108"/>
              <w:rPr>
                <w:rFonts w:eastAsia="MS Mincho"/>
                <w:color w:val="000000"/>
                <w:sz w:val="22"/>
                <w:szCs w:val="22"/>
                <w:lang w:eastAsia="ja-JP"/>
              </w:rPr>
            </w:pPr>
            <w:r w:rsidRPr="00896B84">
              <w:rPr>
                <w:b/>
                <w:bCs/>
                <w:sz w:val="22"/>
                <w:szCs w:val="22"/>
              </w:rPr>
              <w:t>от 9500 руб., без учета НДС, за ДТ</w:t>
            </w:r>
            <w:r w:rsidRPr="00896B84">
              <w:rPr>
                <w:sz w:val="22"/>
                <w:szCs w:val="22"/>
              </w:rPr>
              <w:t xml:space="preserve">. </w:t>
            </w:r>
            <w:r w:rsidRPr="00896B84">
              <w:rPr>
                <w:rFonts w:eastAsia="MS Mincho"/>
                <w:color w:val="000000"/>
                <w:sz w:val="22"/>
                <w:szCs w:val="22"/>
                <w:lang w:eastAsia="ja-JP"/>
              </w:rPr>
              <w:br/>
            </w:r>
          </w:p>
          <w:p w14:paraId="3252DBA0" w14:textId="77777777" w:rsidR="00203728" w:rsidRPr="00896B84" w:rsidRDefault="001A6ED5" w:rsidP="00203728">
            <w:pPr>
              <w:pStyle w:val="aa"/>
              <w:numPr>
                <w:ilvl w:val="0"/>
                <w:numId w:val="4"/>
              </w:numPr>
              <w:ind w:left="1080" w:right="-108"/>
              <w:rPr>
                <w:sz w:val="22"/>
                <w:szCs w:val="22"/>
              </w:rPr>
            </w:pPr>
            <w:r w:rsidRPr="00896B84">
              <w:rPr>
                <w:sz w:val="22"/>
                <w:szCs w:val="22"/>
              </w:rPr>
              <w:t>Услуги, оказываемые Таможенным представителем в отношении импортных (экспортных) грузов, прибывающих (убывающих) на (с) территорию РФ авиационным транспортом</w:t>
            </w:r>
            <w:r w:rsidR="009A29BF" w:rsidRPr="00896B84">
              <w:rPr>
                <w:sz w:val="22"/>
                <w:szCs w:val="22"/>
              </w:rPr>
              <w:t xml:space="preserve">, для помещения товара под таможенную процедуру Выпуск для внутреннего потребления/ Экспорт: </w:t>
            </w:r>
          </w:p>
          <w:p w14:paraId="21750657" w14:textId="65BA2CBA" w:rsidR="009A29BF" w:rsidRPr="00896B84" w:rsidRDefault="009A29BF" w:rsidP="00203728">
            <w:pPr>
              <w:pStyle w:val="aa"/>
              <w:ind w:left="1080" w:right="-108"/>
              <w:rPr>
                <w:sz w:val="22"/>
                <w:szCs w:val="22"/>
              </w:rPr>
            </w:pPr>
            <w:r w:rsidRPr="00896B84">
              <w:rPr>
                <w:b/>
                <w:bCs/>
                <w:sz w:val="22"/>
                <w:szCs w:val="22"/>
              </w:rPr>
              <w:t>от 15000 руб., без учета НДС, за ДТ.</w:t>
            </w:r>
          </w:p>
          <w:p w14:paraId="1BE03C0D" w14:textId="5E94F447" w:rsidR="00451915" w:rsidRPr="00896B84" w:rsidRDefault="00451915" w:rsidP="00203728">
            <w:pPr>
              <w:pStyle w:val="aa"/>
              <w:ind w:left="1080" w:right="-108"/>
              <w:rPr>
                <w:bCs/>
                <w:sz w:val="22"/>
                <w:szCs w:val="22"/>
              </w:rPr>
            </w:pPr>
          </w:p>
          <w:p w14:paraId="7F51758D" w14:textId="77777777" w:rsidR="00203728" w:rsidRPr="00896B84" w:rsidRDefault="00A77B68" w:rsidP="00203728">
            <w:pPr>
              <w:pStyle w:val="aa"/>
              <w:numPr>
                <w:ilvl w:val="0"/>
                <w:numId w:val="4"/>
              </w:numPr>
              <w:ind w:left="1080" w:right="-108"/>
              <w:rPr>
                <w:sz w:val="22"/>
                <w:szCs w:val="22"/>
              </w:rPr>
            </w:pPr>
            <w:r w:rsidRPr="00896B84">
              <w:rPr>
                <w:sz w:val="22"/>
                <w:szCs w:val="22"/>
              </w:rPr>
              <w:t xml:space="preserve">Услуги, оказываемые Таможенным представителем в отношении импортных (экспортных) грузов, прибывающих (убывающих) на (с) территорию РФ </w:t>
            </w:r>
            <w:r w:rsidR="00D57023" w:rsidRPr="00896B84">
              <w:rPr>
                <w:sz w:val="22"/>
                <w:szCs w:val="22"/>
              </w:rPr>
              <w:t xml:space="preserve">автомобильным </w:t>
            </w:r>
            <w:r w:rsidRPr="00896B84">
              <w:rPr>
                <w:sz w:val="22"/>
                <w:szCs w:val="22"/>
              </w:rPr>
              <w:t>транспортом</w:t>
            </w:r>
            <w:r w:rsidR="009A29BF" w:rsidRPr="00896B84">
              <w:rPr>
                <w:sz w:val="22"/>
                <w:szCs w:val="22"/>
              </w:rPr>
              <w:t xml:space="preserve">, для помещения товара под таможенную процедуру Выпуск для внутреннего потребления/ Экспорт: </w:t>
            </w:r>
          </w:p>
          <w:p w14:paraId="5377C31D" w14:textId="2FC04CDD" w:rsidR="00B77D43" w:rsidRPr="00896B84" w:rsidRDefault="009A29BF" w:rsidP="00203728">
            <w:pPr>
              <w:pStyle w:val="aa"/>
              <w:ind w:left="1080" w:right="-108"/>
              <w:rPr>
                <w:sz w:val="22"/>
                <w:szCs w:val="22"/>
              </w:rPr>
            </w:pPr>
            <w:r w:rsidRPr="00896B84">
              <w:rPr>
                <w:b/>
                <w:bCs/>
                <w:sz w:val="22"/>
                <w:szCs w:val="22"/>
              </w:rPr>
              <w:t>от 11000 руб., без учета НДС, за ДТ.</w:t>
            </w:r>
            <w:r w:rsidR="001A6ED5" w:rsidRPr="00896B84">
              <w:rPr>
                <w:sz w:val="22"/>
                <w:szCs w:val="22"/>
              </w:rPr>
              <w:br/>
            </w:r>
            <w:r w:rsidR="001F2734" w:rsidRPr="00896B84">
              <w:rPr>
                <w:rFonts w:eastAsia="MS Mincho"/>
                <w:color w:val="000000"/>
                <w:sz w:val="22"/>
                <w:szCs w:val="22"/>
                <w:lang w:eastAsia="ja-JP"/>
              </w:rPr>
              <w:t xml:space="preserve">   </w:t>
            </w:r>
          </w:p>
          <w:p w14:paraId="438A7BB3" w14:textId="77777777" w:rsidR="001A6ED5" w:rsidRPr="00896B84" w:rsidRDefault="00D57023" w:rsidP="00203728">
            <w:pPr>
              <w:pStyle w:val="aa"/>
              <w:numPr>
                <w:ilvl w:val="0"/>
                <w:numId w:val="4"/>
              </w:numPr>
              <w:ind w:left="1080" w:right="-108"/>
              <w:rPr>
                <w:bCs/>
                <w:sz w:val="22"/>
                <w:szCs w:val="22"/>
              </w:rPr>
            </w:pPr>
            <w:r w:rsidRPr="00896B84">
              <w:rPr>
                <w:sz w:val="22"/>
                <w:szCs w:val="22"/>
              </w:rPr>
              <w:t xml:space="preserve">Услуги, </w:t>
            </w:r>
            <w:r w:rsidR="001F2734" w:rsidRPr="00896B84">
              <w:rPr>
                <w:sz w:val="22"/>
                <w:szCs w:val="22"/>
              </w:rPr>
              <w:t xml:space="preserve">оказываемые Таможенным представителем в отношении импортных (экспортных) грузов, прибывающих (убывающих) на (с) территорию РФ </w:t>
            </w:r>
            <w:r w:rsidR="00D92812" w:rsidRPr="00896B84">
              <w:rPr>
                <w:sz w:val="22"/>
                <w:szCs w:val="22"/>
              </w:rPr>
              <w:t>автомобильным, авиационным, ЖД или морским</w:t>
            </w:r>
            <w:r w:rsidRPr="00896B84">
              <w:rPr>
                <w:sz w:val="22"/>
                <w:szCs w:val="22"/>
              </w:rPr>
              <w:t xml:space="preserve"> транспортом, </w:t>
            </w:r>
            <w:r w:rsidR="005A7A66" w:rsidRPr="00896B84">
              <w:rPr>
                <w:sz w:val="22"/>
                <w:szCs w:val="22"/>
              </w:rPr>
              <w:t>в зоне деятельности</w:t>
            </w:r>
            <w:r w:rsidRPr="00896B84">
              <w:rPr>
                <w:sz w:val="22"/>
                <w:szCs w:val="22"/>
              </w:rPr>
              <w:t xml:space="preserve"> Центральной Акцизной таможни (ЦАТ)</w:t>
            </w:r>
            <w:r w:rsidR="005A7A66" w:rsidRPr="00896B84">
              <w:rPr>
                <w:sz w:val="22"/>
                <w:szCs w:val="22"/>
              </w:rPr>
              <w:t xml:space="preserve"> и Центральной Энергетической таможни (ЦЭТ):</w:t>
            </w:r>
            <w:r w:rsidR="009A29BF" w:rsidRPr="00896B84">
              <w:rPr>
                <w:sz w:val="22"/>
                <w:szCs w:val="22"/>
              </w:rPr>
              <w:t xml:space="preserve"> </w:t>
            </w:r>
            <w:r w:rsidR="009A29BF" w:rsidRPr="00896B84">
              <w:rPr>
                <w:b/>
                <w:bCs/>
                <w:sz w:val="22"/>
                <w:szCs w:val="22"/>
              </w:rPr>
              <w:t>от 16000 руб., без учета НДС, за ДТ.</w:t>
            </w:r>
            <w:r w:rsidR="009A29BF" w:rsidRPr="00896B84">
              <w:rPr>
                <w:sz w:val="22"/>
                <w:szCs w:val="22"/>
              </w:rPr>
              <w:br/>
            </w:r>
          </w:p>
          <w:p w14:paraId="0342470D" w14:textId="77777777" w:rsidR="00F52664" w:rsidRPr="00896B84" w:rsidRDefault="00F52664" w:rsidP="00203728">
            <w:pPr>
              <w:pStyle w:val="aa"/>
              <w:ind w:left="1080" w:right="-108"/>
              <w:rPr>
                <w:bCs/>
                <w:sz w:val="22"/>
                <w:szCs w:val="22"/>
              </w:rPr>
            </w:pPr>
            <w:r w:rsidRPr="00896B84">
              <w:rPr>
                <w:bCs/>
                <w:sz w:val="22"/>
                <w:szCs w:val="22"/>
              </w:rPr>
              <w:t>Ставка за услуги по таможенному декларированию товаров включает в себя:</w:t>
            </w:r>
          </w:p>
          <w:p w14:paraId="4B8156EF" w14:textId="2BEB1A1F" w:rsidR="00F52664" w:rsidRPr="00896B84" w:rsidRDefault="00F52664" w:rsidP="00203728">
            <w:pPr>
              <w:pStyle w:val="aa"/>
              <w:numPr>
                <w:ilvl w:val="0"/>
                <w:numId w:val="15"/>
              </w:numPr>
              <w:ind w:left="1800" w:right="-108"/>
              <w:rPr>
                <w:bCs/>
                <w:sz w:val="22"/>
                <w:szCs w:val="22"/>
              </w:rPr>
            </w:pPr>
            <w:r w:rsidRPr="00896B84">
              <w:rPr>
                <w:bCs/>
                <w:sz w:val="22"/>
                <w:szCs w:val="22"/>
              </w:rPr>
              <w:t>консультирование по вопросам таможенного оформления поставки;</w:t>
            </w:r>
          </w:p>
          <w:p w14:paraId="25AFECA9" w14:textId="7D5FC07E" w:rsidR="00F52664" w:rsidRPr="00896B84" w:rsidRDefault="00F52664" w:rsidP="00203728">
            <w:pPr>
              <w:pStyle w:val="aa"/>
              <w:numPr>
                <w:ilvl w:val="0"/>
                <w:numId w:val="15"/>
              </w:numPr>
              <w:ind w:left="1800" w:right="-108"/>
              <w:rPr>
                <w:bCs/>
                <w:sz w:val="22"/>
                <w:szCs w:val="22"/>
              </w:rPr>
            </w:pPr>
            <w:r w:rsidRPr="00896B84">
              <w:rPr>
                <w:bCs/>
                <w:sz w:val="22"/>
                <w:szCs w:val="22"/>
              </w:rPr>
              <w:t>проверка комплекта документов для таможенного оформления;</w:t>
            </w:r>
          </w:p>
          <w:p w14:paraId="2CE20CC9" w14:textId="771BD58D" w:rsidR="00F52664" w:rsidRPr="00896B84" w:rsidRDefault="00F52664" w:rsidP="00203728">
            <w:pPr>
              <w:pStyle w:val="aa"/>
              <w:numPr>
                <w:ilvl w:val="0"/>
                <w:numId w:val="15"/>
              </w:numPr>
              <w:ind w:left="1800" w:right="-108"/>
              <w:rPr>
                <w:bCs/>
                <w:sz w:val="22"/>
                <w:szCs w:val="22"/>
              </w:rPr>
            </w:pPr>
            <w:r w:rsidRPr="00896B84">
              <w:rPr>
                <w:bCs/>
                <w:sz w:val="22"/>
                <w:szCs w:val="22"/>
              </w:rPr>
              <w:t>подготовка и подача деклараций (ДТ, ДТС);</w:t>
            </w:r>
          </w:p>
          <w:p w14:paraId="6A3FC3A6" w14:textId="74B59DC0" w:rsidR="00F52664" w:rsidRPr="00896B84" w:rsidRDefault="00F52664" w:rsidP="00203728">
            <w:pPr>
              <w:pStyle w:val="aa"/>
              <w:numPr>
                <w:ilvl w:val="0"/>
                <w:numId w:val="15"/>
              </w:numPr>
              <w:ind w:left="1800" w:right="-108"/>
              <w:rPr>
                <w:bCs/>
                <w:sz w:val="22"/>
                <w:szCs w:val="22"/>
              </w:rPr>
            </w:pPr>
            <w:r w:rsidRPr="00896B84">
              <w:rPr>
                <w:bCs/>
                <w:sz w:val="22"/>
                <w:szCs w:val="22"/>
              </w:rPr>
              <w:t>сопровождение выпуска грузов на таможенном терминале;</w:t>
            </w:r>
          </w:p>
          <w:p w14:paraId="5FF2DB93" w14:textId="03884192" w:rsidR="00F52664" w:rsidRPr="00896B84" w:rsidRDefault="00F52664" w:rsidP="00203728">
            <w:pPr>
              <w:pStyle w:val="aa"/>
              <w:numPr>
                <w:ilvl w:val="0"/>
                <w:numId w:val="15"/>
              </w:numPr>
              <w:ind w:left="1800" w:right="-108"/>
              <w:rPr>
                <w:bCs/>
                <w:sz w:val="22"/>
                <w:szCs w:val="22"/>
              </w:rPr>
            </w:pPr>
            <w:r w:rsidRPr="00896B84">
              <w:rPr>
                <w:bCs/>
                <w:sz w:val="22"/>
                <w:szCs w:val="22"/>
              </w:rPr>
              <w:t>расчет таможенных платежей;</w:t>
            </w:r>
          </w:p>
        </w:tc>
      </w:tr>
      <w:tr w:rsidR="00B96C35" w:rsidRPr="000019B4" w14:paraId="678CAFD5" w14:textId="77777777" w:rsidTr="00896B84">
        <w:trPr>
          <w:gridBefore w:val="2"/>
          <w:gridAfter w:val="1"/>
          <w:wBefore w:w="1026" w:type="dxa"/>
          <w:wAfter w:w="18" w:type="dxa"/>
          <w:trHeight w:val="29"/>
        </w:trPr>
        <w:tc>
          <w:tcPr>
            <w:tcW w:w="93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6AAE06" w14:textId="23EBF67A" w:rsidR="00DC5AC0" w:rsidRPr="00896B84" w:rsidRDefault="00DC5AC0" w:rsidP="00DC5AC0">
            <w:pPr>
              <w:ind w:right="-108"/>
              <w:rPr>
                <w:rFonts w:eastAsia="MS Mincho"/>
                <w:color w:val="000000"/>
                <w:sz w:val="22"/>
                <w:szCs w:val="22"/>
                <w:lang w:val="ru-RU" w:eastAsia="ja-JP"/>
              </w:rPr>
            </w:pPr>
          </w:p>
          <w:p w14:paraId="2E5B5F7E" w14:textId="77777777" w:rsidR="00896B84" w:rsidRPr="00896B84" w:rsidRDefault="00896B84" w:rsidP="00DC5AC0">
            <w:pPr>
              <w:ind w:right="-108"/>
              <w:rPr>
                <w:rFonts w:eastAsia="MS Mincho"/>
                <w:color w:val="000000"/>
                <w:sz w:val="22"/>
                <w:szCs w:val="22"/>
                <w:lang w:val="ru-RU" w:eastAsia="ja-JP"/>
              </w:rPr>
            </w:pPr>
          </w:p>
          <w:p w14:paraId="4E782841" w14:textId="2B114736" w:rsidR="00203728" w:rsidRPr="00896B84" w:rsidRDefault="00203728" w:rsidP="00203728">
            <w:pPr>
              <w:ind w:right="-108"/>
              <w:rPr>
                <w:rFonts w:eastAsia="MS Mincho"/>
                <w:b/>
                <w:bCs/>
                <w:color w:val="000000"/>
                <w:sz w:val="22"/>
                <w:szCs w:val="22"/>
                <w:lang w:val="ru-RU" w:eastAsia="ja-JP"/>
              </w:rPr>
            </w:pPr>
            <w:r w:rsidRPr="00896B84">
              <w:rPr>
                <w:rFonts w:eastAsia="MS Mincho"/>
                <w:b/>
                <w:bCs/>
                <w:color w:val="000000"/>
                <w:sz w:val="22"/>
                <w:szCs w:val="22"/>
                <w:lang w:val="en-US" w:eastAsia="ja-JP"/>
              </w:rPr>
              <w:t>II</w:t>
            </w:r>
            <w:r w:rsidRPr="00896B84">
              <w:rPr>
                <w:rFonts w:eastAsia="MS Mincho"/>
                <w:b/>
                <w:bCs/>
                <w:color w:val="000000"/>
                <w:sz w:val="22"/>
                <w:szCs w:val="22"/>
                <w:lang w:val="ru-RU" w:eastAsia="ja-JP"/>
              </w:rPr>
              <w:t>. Дополнительные услуги, сопутствующие таможенному оформлению (предоставляемые по требованию)</w:t>
            </w:r>
          </w:p>
          <w:p w14:paraId="6B6A4670" w14:textId="6BAD44E5" w:rsidR="00203728" w:rsidRPr="00896B84" w:rsidRDefault="00203728" w:rsidP="00203728">
            <w:pPr>
              <w:ind w:right="-108"/>
              <w:rPr>
                <w:rFonts w:eastAsia="MS Mincho"/>
                <w:color w:val="000000"/>
                <w:sz w:val="22"/>
                <w:szCs w:val="22"/>
                <w:lang w:val="ru-RU" w:eastAsia="ja-JP"/>
              </w:rPr>
            </w:pPr>
            <w:r w:rsidRPr="00896B84">
              <w:rPr>
                <w:rFonts w:eastAsia="MS Mincho"/>
                <w:color w:val="000000"/>
                <w:sz w:val="22"/>
                <w:szCs w:val="22"/>
                <w:lang w:val="ru-RU" w:eastAsia="ja-JP"/>
              </w:rPr>
              <w:t>1) Проведения мероприятий по соблюдению требований ветеринарного и фитосанитарного контроля, за 1 товарную партию</w:t>
            </w:r>
          </w:p>
          <w:p w14:paraId="0AED8BCE" w14:textId="37DEB5B1" w:rsidR="00203728" w:rsidRPr="00896B84" w:rsidRDefault="00203728" w:rsidP="00203728">
            <w:pPr>
              <w:ind w:right="-108"/>
              <w:rPr>
                <w:rFonts w:eastAsia="MS Mincho"/>
                <w:color w:val="000000"/>
                <w:sz w:val="22"/>
                <w:szCs w:val="22"/>
                <w:lang w:val="ru-RU" w:eastAsia="ja-JP"/>
              </w:rPr>
            </w:pPr>
            <w:r w:rsidRPr="00896B84">
              <w:rPr>
                <w:rFonts w:eastAsia="MS Mincho"/>
                <w:color w:val="000000"/>
                <w:sz w:val="22"/>
                <w:szCs w:val="22"/>
                <w:lang w:val="ru-RU" w:eastAsia="ja-JP"/>
              </w:rPr>
              <w:t>2) Оформление добавочного листа к ДТ</w:t>
            </w:r>
          </w:p>
          <w:p w14:paraId="4E4BE7DA" w14:textId="7B582288" w:rsidR="00203728" w:rsidRPr="00896B84" w:rsidRDefault="00203728" w:rsidP="00203728">
            <w:pPr>
              <w:ind w:right="-108"/>
              <w:rPr>
                <w:rFonts w:eastAsia="MS Mincho"/>
                <w:color w:val="000000"/>
                <w:sz w:val="22"/>
                <w:szCs w:val="22"/>
                <w:lang w:val="ru-RU" w:eastAsia="ja-JP"/>
              </w:rPr>
            </w:pPr>
            <w:r w:rsidRPr="00896B84">
              <w:rPr>
                <w:rFonts w:eastAsia="MS Mincho"/>
                <w:color w:val="000000"/>
                <w:sz w:val="22"/>
                <w:szCs w:val="22"/>
                <w:lang w:val="ru-RU" w:eastAsia="ja-JP"/>
              </w:rPr>
              <w:t xml:space="preserve">3) Участие в проведении таможенного </w:t>
            </w:r>
            <w:r w:rsidR="000019B4">
              <w:rPr>
                <w:rFonts w:eastAsia="MS Mincho"/>
                <w:color w:val="000000"/>
                <w:sz w:val="22"/>
                <w:szCs w:val="22"/>
                <w:lang w:val="ru-RU" w:eastAsia="ja-JP"/>
              </w:rPr>
              <w:t>осмотра/</w:t>
            </w:r>
            <w:r w:rsidRPr="00896B84">
              <w:rPr>
                <w:rFonts w:eastAsia="MS Mincho"/>
                <w:color w:val="000000"/>
                <w:sz w:val="22"/>
                <w:szCs w:val="22"/>
                <w:lang w:val="ru-RU" w:eastAsia="ja-JP"/>
              </w:rPr>
              <w:t>досмотра</w:t>
            </w:r>
          </w:p>
          <w:p w14:paraId="62B9E5C3" w14:textId="7138E3C0" w:rsidR="00203728" w:rsidRPr="00896B84" w:rsidRDefault="00203728" w:rsidP="00203728">
            <w:pPr>
              <w:ind w:right="-108"/>
              <w:rPr>
                <w:rFonts w:eastAsia="MS Mincho"/>
                <w:color w:val="000000"/>
                <w:sz w:val="22"/>
                <w:szCs w:val="22"/>
                <w:lang w:val="ru-RU" w:eastAsia="ja-JP"/>
              </w:rPr>
            </w:pPr>
            <w:r w:rsidRPr="00896B84">
              <w:rPr>
                <w:rFonts w:eastAsia="MS Mincho"/>
                <w:color w:val="000000"/>
                <w:sz w:val="22"/>
                <w:szCs w:val="22"/>
                <w:lang w:val="ru-RU" w:eastAsia="ja-JP"/>
              </w:rPr>
              <w:t>4) Проведение предварительного осмотра груза, за 1 товарную партию</w:t>
            </w:r>
          </w:p>
          <w:p w14:paraId="4B804140" w14:textId="0A211FB4" w:rsidR="00203728" w:rsidRPr="00896B84" w:rsidRDefault="00203728" w:rsidP="00203728">
            <w:pPr>
              <w:ind w:right="-108"/>
              <w:rPr>
                <w:rFonts w:eastAsia="MS Mincho"/>
                <w:color w:val="000000"/>
                <w:sz w:val="22"/>
                <w:szCs w:val="22"/>
                <w:lang w:val="ru-RU" w:eastAsia="ja-JP"/>
              </w:rPr>
            </w:pPr>
            <w:r w:rsidRPr="00896B84">
              <w:rPr>
                <w:rFonts w:eastAsia="MS Mincho"/>
                <w:color w:val="000000"/>
                <w:sz w:val="22"/>
                <w:szCs w:val="22"/>
                <w:lang w:val="ru-RU" w:eastAsia="ja-JP"/>
              </w:rPr>
              <w:lastRenderedPageBreak/>
              <w:t>5) Услуги СВХ, терминальная обработка грузов, хранение, погрузо-разгрузочные работы и иные формальности, по фактическим затратам, на основании счета СВХ</w:t>
            </w:r>
          </w:p>
          <w:p w14:paraId="01DCB5B8" w14:textId="37D77AF5" w:rsidR="00203728" w:rsidRPr="00896B84" w:rsidRDefault="00203728" w:rsidP="00203728">
            <w:pPr>
              <w:ind w:right="-108"/>
              <w:rPr>
                <w:rFonts w:eastAsia="MS Mincho"/>
                <w:color w:val="000000"/>
                <w:sz w:val="22"/>
                <w:szCs w:val="22"/>
                <w:lang w:val="ru-RU" w:eastAsia="ja-JP"/>
              </w:rPr>
            </w:pPr>
            <w:r w:rsidRPr="00896B84">
              <w:rPr>
                <w:rFonts w:eastAsia="MS Mincho"/>
                <w:color w:val="000000"/>
                <w:sz w:val="22"/>
                <w:szCs w:val="22"/>
                <w:lang w:val="ru-RU" w:eastAsia="ja-JP"/>
              </w:rPr>
              <w:t xml:space="preserve">6) Комиссия по оплате услуг СВХ </w:t>
            </w:r>
            <w:r w:rsidR="00896B84" w:rsidRPr="00896B84">
              <w:rPr>
                <w:rFonts w:eastAsia="MS Mincho"/>
                <w:color w:val="000000"/>
                <w:sz w:val="22"/>
                <w:szCs w:val="22"/>
                <w:lang w:val="ru-RU" w:eastAsia="ja-JP"/>
              </w:rPr>
              <w:t>4</w:t>
            </w:r>
            <w:r w:rsidRPr="00896B84">
              <w:rPr>
                <w:rFonts w:eastAsia="MS Mincho"/>
                <w:color w:val="000000"/>
                <w:sz w:val="22"/>
                <w:szCs w:val="22"/>
                <w:lang w:val="ru-RU" w:eastAsia="ja-JP"/>
              </w:rPr>
              <w:t>%, но не менее 100</w:t>
            </w:r>
            <w:r w:rsidR="00896B84" w:rsidRPr="00896B84">
              <w:rPr>
                <w:rFonts w:eastAsia="MS Mincho"/>
                <w:color w:val="000000"/>
                <w:sz w:val="22"/>
                <w:szCs w:val="22"/>
                <w:lang w:val="ru-RU" w:eastAsia="ja-JP"/>
              </w:rPr>
              <w:t>0</w:t>
            </w:r>
            <w:r w:rsidRPr="00896B84">
              <w:rPr>
                <w:rFonts w:eastAsia="MS Mincho"/>
                <w:color w:val="000000"/>
                <w:sz w:val="22"/>
                <w:szCs w:val="22"/>
                <w:lang w:val="ru-RU" w:eastAsia="ja-JP"/>
              </w:rPr>
              <w:t xml:space="preserve"> руб</w:t>
            </w:r>
            <w:r w:rsidR="00896B84" w:rsidRPr="00896B84">
              <w:rPr>
                <w:rFonts w:eastAsia="MS Mincho"/>
                <w:color w:val="000000"/>
                <w:sz w:val="22"/>
                <w:szCs w:val="22"/>
                <w:lang w:val="ru-RU" w:eastAsia="ja-JP"/>
              </w:rPr>
              <w:t>.,</w:t>
            </w:r>
            <w:r w:rsidRPr="00896B84">
              <w:rPr>
                <w:rFonts w:eastAsia="MS Mincho"/>
                <w:color w:val="000000"/>
                <w:sz w:val="22"/>
                <w:szCs w:val="22"/>
                <w:lang w:val="ru-RU" w:eastAsia="ja-JP"/>
              </w:rPr>
              <w:t xml:space="preserve"> от суммы услуг СВХ</w:t>
            </w:r>
          </w:p>
          <w:p w14:paraId="6FD858E6" w14:textId="2C792DCE" w:rsidR="00203728" w:rsidRPr="00896B84" w:rsidRDefault="00896B84" w:rsidP="00203728">
            <w:pPr>
              <w:ind w:right="-108"/>
              <w:rPr>
                <w:rFonts w:eastAsia="MS Mincho"/>
                <w:color w:val="000000"/>
                <w:sz w:val="22"/>
                <w:szCs w:val="22"/>
                <w:lang w:val="ru-RU" w:eastAsia="ja-JP"/>
              </w:rPr>
            </w:pPr>
            <w:r w:rsidRPr="00896B84">
              <w:rPr>
                <w:rFonts w:eastAsia="MS Mincho"/>
                <w:color w:val="000000"/>
                <w:sz w:val="22"/>
                <w:szCs w:val="22"/>
                <w:lang w:val="ru-RU" w:eastAsia="ja-JP"/>
              </w:rPr>
              <w:t>7</w:t>
            </w:r>
            <w:r w:rsidR="00203728" w:rsidRPr="00896B84">
              <w:rPr>
                <w:rFonts w:eastAsia="MS Mincho"/>
                <w:color w:val="000000"/>
                <w:sz w:val="22"/>
                <w:szCs w:val="22"/>
                <w:lang w:val="ru-RU" w:eastAsia="ja-JP"/>
              </w:rPr>
              <w:t xml:space="preserve">) Работа с контрактами (анализ таможенной стоимости, условий контракта, соответствия валютному законодательству, составление контрактов), </w:t>
            </w:r>
            <w:r w:rsidRPr="00896B84">
              <w:rPr>
                <w:rFonts w:eastAsia="MS Mincho"/>
                <w:color w:val="000000"/>
                <w:sz w:val="22"/>
                <w:szCs w:val="22"/>
                <w:lang w:val="ru-RU" w:eastAsia="ja-JP"/>
              </w:rPr>
              <w:t>таможенно-юридический консалтинг, санкционный скрининг.</w:t>
            </w:r>
          </w:p>
          <w:p w14:paraId="4613549D" w14:textId="5C88DC8B" w:rsidR="00203728" w:rsidRPr="00896B84" w:rsidRDefault="00203728" w:rsidP="00203728">
            <w:pPr>
              <w:ind w:right="-108"/>
              <w:rPr>
                <w:rFonts w:eastAsia="MS Mincho"/>
                <w:color w:val="000000"/>
                <w:sz w:val="22"/>
                <w:szCs w:val="22"/>
                <w:lang w:val="ru-RU" w:eastAsia="ja-JP"/>
              </w:rPr>
            </w:pPr>
            <w:r w:rsidRPr="00896B84">
              <w:rPr>
                <w:rFonts w:eastAsia="MS Mincho"/>
                <w:color w:val="000000"/>
                <w:sz w:val="22"/>
                <w:szCs w:val="22"/>
                <w:lang w:val="ru-RU" w:eastAsia="ja-JP"/>
              </w:rPr>
              <w:t xml:space="preserve">9) Оформление корректировки </w:t>
            </w:r>
            <w:r w:rsidR="000019B4">
              <w:rPr>
                <w:rFonts w:eastAsia="MS Mincho"/>
                <w:color w:val="000000"/>
                <w:sz w:val="22"/>
                <w:szCs w:val="22"/>
                <w:lang w:val="ru-RU" w:eastAsia="ja-JP"/>
              </w:rPr>
              <w:t>декларации на товары</w:t>
            </w:r>
            <w:r w:rsidRPr="00896B84">
              <w:rPr>
                <w:rFonts w:eastAsia="MS Mincho"/>
                <w:color w:val="000000"/>
                <w:sz w:val="22"/>
                <w:szCs w:val="22"/>
                <w:lang w:val="ru-RU" w:eastAsia="ja-JP"/>
              </w:rPr>
              <w:t xml:space="preserve"> (К</w:t>
            </w:r>
            <w:r w:rsidR="000019B4">
              <w:rPr>
                <w:rFonts w:eastAsia="MS Mincho"/>
                <w:color w:val="000000"/>
                <w:sz w:val="22"/>
                <w:szCs w:val="22"/>
                <w:lang w:val="ru-RU" w:eastAsia="ja-JP"/>
              </w:rPr>
              <w:t>ДТ</w:t>
            </w:r>
            <w:r w:rsidRPr="00896B84">
              <w:rPr>
                <w:rFonts w:eastAsia="MS Mincho"/>
                <w:color w:val="000000"/>
                <w:sz w:val="22"/>
                <w:szCs w:val="22"/>
                <w:lang w:val="ru-RU" w:eastAsia="ja-JP"/>
              </w:rPr>
              <w:t xml:space="preserve">) </w:t>
            </w:r>
          </w:p>
          <w:p w14:paraId="1F782C0B" w14:textId="430C0D1D" w:rsidR="00203728" w:rsidRPr="00896B84" w:rsidRDefault="00203728" w:rsidP="00203728">
            <w:pPr>
              <w:ind w:right="-108"/>
              <w:rPr>
                <w:rFonts w:eastAsia="MS Mincho"/>
                <w:color w:val="000000"/>
                <w:sz w:val="22"/>
                <w:szCs w:val="22"/>
                <w:lang w:val="ru-RU" w:eastAsia="ja-JP"/>
              </w:rPr>
            </w:pPr>
            <w:r w:rsidRPr="00896B84">
              <w:rPr>
                <w:rFonts w:eastAsia="MS Mincho"/>
                <w:color w:val="000000"/>
                <w:sz w:val="22"/>
                <w:szCs w:val="22"/>
                <w:lang w:val="ru-RU" w:eastAsia="ja-JP"/>
              </w:rPr>
              <w:t xml:space="preserve">10) Определение кода ТНВЭД </w:t>
            </w:r>
          </w:p>
          <w:p w14:paraId="76700B3C" w14:textId="77777777" w:rsidR="00F52664" w:rsidRDefault="00203728" w:rsidP="00896B84">
            <w:pPr>
              <w:ind w:right="-108"/>
              <w:rPr>
                <w:rFonts w:eastAsia="MS Mincho"/>
                <w:color w:val="000000"/>
                <w:sz w:val="22"/>
                <w:szCs w:val="22"/>
                <w:lang w:val="ru-RU" w:eastAsia="ja-JP"/>
              </w:rPr>
            </w:pPr>
            <w:r w:rsidRPr="00896B84">
              <w:rPr>
                <w:rFonts w:eastAsia="MS Mincho"/>
                <w:color w:val="000000"/>
                <w:sz w:val="22"/>
                <w:szCs w:val="22"/>
                <w:lang w:val="ru-RU" w:eastAsia="ja-JP"/>
              </w:rPr>
              <w:t xml:space="preserve">11) Организация оформления экспертных заключений, разрешительных документов </w:t>
            </w:r>
          </w:p>
          <w:p w14:paraId="1D7481C0" w14:textId="77777777" w:rsidR="00896B84" w:rsidRDefault="00896B84" w:rsidP="00896B84">
            <w:pPr>
              <w:ind w:right="-108"/>
              <w:rPr>
                <w:rFonts w:eastAsia="MS Mincho"/>
                <w:color w:val="000000"/>
                <w:sz w:val="22"/>
                <w:szCs w:val="22"/>
                <w:lang w:val="ru-RU" w:eastAsia="ja-JP"/>
              </w:rPr>
            </w:pPr>
          </w:p>
          <w:p w14:paraId="4504E331" w14:textId="436BE672" w:rsidR="00896B84" w:rsidRPr="00896B84" w:rsidRDefault="00896B84" w:rsidP="00896B84">
            <w:pPr>
              <w:ind w:right="-108"/>
              <w:rPr>
                <w:rFonts w:eastAsia="MS Mincho"/>
                <w:color w:val="000000"/>
                <w:sz w:val="22"/>
                <w:szCs w:val="22"/>
                <w:lang w:val="ru-RU" w:eastAsia="ja-JP"/>
              </w:rPr>
            </w:pPr>
          </w:p>
        </w:tc>
      </w:tr>
      <w:tr w:rsidR="00B96C35" w:rsidRPr="00896B84" w14:paraId="5BA84007" w14:textId="77777777" w:rsidTr="00896B84">
        <w:tblPrEx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gridBefore w:val="1"/>
          <w:gridAfter w:val="2"/>
          <w:wBefore w:w="708" w:type="dxa"/>
          <w:wAfter w:w="336" w:type="dxa"/>
          <w:trHeight w:val="156"/>
        </w:trPr>
        <w:tc>
          <w:tcPr>
            <w:tcW w:w="93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76BA45" w14:textId="77777777" w:rsidR="00B96C35" w:rsidRPr="00896B84" w:rsidRDefault="00B96C35" w:rsidP="00B66397">
            <w:pPr>
              <w:tabs>
                <w:tab w:val="left" w:pos="-197"/>
              </w:tabs>
              <w:ind w:left="-55"/>
              <w:jc w:val="both"/>
              <w:rPr>
                <w:sz w:val="22"/>
                <w:szCs w:val="22"/>
                <w:lang w:val="ru-RU"/>
              </w:rPr>
            </w:pPr>
          </w:p>
          <w:p w14:paraId="703D9BD9" w14:textId="5A8DF83F" w:rsidR="00B96C35" w:rsidRPr="00896B84" w:rsidRDefault="00F52664" w:rsidP="00896B84">
            <w:pPr>
              <w:pStyle w:val="aa"/>
              <w:numPr>
                <w:ilvl w:val="0"/>
                <w:numId w:val="16"/>
              </w:numPr>
              <w:tabs>
                <w:tab w:val="left" w:pos="-481"/>
              </w:tabs>
              <w:jc w:val="both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96B8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Ко всем ставкам применяется НДС в соответствии с законодательством Российской Федерации</w:t>
            </w:r>
            <w:r w:rsidR="00B96C35" w:rsidRPr="00896B8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; </w:t>
            </w:r>
          </w:p>
          <w:p w14:paraId="0690CF18" w14:textId="5380837A" w:rsidR="00B96C35" w:rsidRPr="00896B84" w:rsidRDefault="00B96C35" w:rsidP="00896B84">
            <w:pPr>
              <w:pStyle w:val="aa"/>
              <w:numPr>
                <w:ilvl w:val="0"/>
                <w:numId w:val="16"/>
              </w:numPr>
              <w:tabs>
                <w:tab w:val="left" w:pos="-481"/>
              </w:tabs>
              <w:jc w:val="both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96B8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Стоимость услуг может варьироваться в зависимости от декларируемой таможенной процедуры, номенклатуры оформляемых товаров, объёма поставок, вида таможенной декларации, местонахождения товара, статуса декларанта и применяемых к нему упрощений в соответствии с ТК ЕАЭС;</w:t>
            </w:r>
          </w:p>
          <w:p w14:paraId="7C65778C" w14:textId="18D2B8D7" w:rsidR="00B96C35" w:rsidRPr="00896B84" w:rsidRDefault="00B96C35" w:rsidP="00896B84">
            <w:pPr>
              <w:pStyle w:val="aa"/>
              <w:numPr>
                <w:ilvl w:val="0"/>
                <w:numId w:val="16"/>
              </w:numPr>
              <w:tabs>
                <w:tab w:val="left" w:pos="-481"/>
              </w:tabs>
              <w:jc w:val="both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96B8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Окончательная стоимость услуг рассчитывается для каждого заказчика индивидуально с учётом перечня необходимых услуг. Не является публичной офертой согласно ст. 437 ГК РФ.</w:t>
            </w:r>
          </w:p>
        </w:tc>
      </w:tr>
    </w:tbl>
    <w:p w14:paraId="75C3BE5B" w14:textId="66C8EDAB" w:rsidR="00465BDA" w:rsidRPr="00896B84" w:rsidRDefault="00465BDA" w:rsidP="00203728">
      <w:pPr>
        <w:ind w:left="882"/>
        <w:rPr>
          <w:rFonts w:ascii="Calibri" w:eastAsia="Calibri" w:hAnsi="Calibri" w:cs="Times New Roman"/>
          <w:sz w:val="22"/>
          <w:szCs w:val="22"/>
          <w:lang w:val="ru-RU"/>
        </w:rPr>
      </w:pPr>
    </w:p>
    <w:sectPr w:rsidR="00465BDA" w:rsidRPr="00896B84" w:rsidSect="002037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992" w:right="851" w:bottom="425" w:left="1701" w:header="2274" w:footer="9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5CA2E" w14:textId="77777777" w:rsidR="003A2DE1" w:rsidRDefault="003A2DE1" w:rsidP="00C74FEE">
      <w:r>
        <w:separator/>
      </w:r>
    </w:p>
  </w:endnote>
  <w:endnote w:type="continuationSeparator" w:id="0">
    <w:p w14:paraId="5D6200DD" w14:textId="77777777" w:rsidR="003A2DE1" w:rsidRDefault="003A2DE1" w:rsidP="00C74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chool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4E8A9" w14:textId="77777777" w:rsidR="00093E4A" w:rsidRDefault="00093E4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AE59D" w14:textId="4A9993A0" w:rsidR="00FB4F50" w:rsidRPr="008A03D8" w:rsidRDefault="00016B6C" w:rsidP="00854E39">
    <w:pPr>
      <w:pStyle w:val="a5"/>
      <w:rPr>
        <w:noProof/>
        <w:sz w:val="16"/>
        <w:szCs w:val="16"/>
        <w:lang w:val="ru-RU"/>
      </w:rPr>
    </w:pPr>
    <w:r>
      <w:rPr>
        <w:noProof/>
      </w:rPr>
      <w:drawing>
        <wp:anchor distT="0" distB="0" distL="114300" distR="114300" simplePos="0" relativeHeight="251655168" behindDoc="0" locked="0" layoutInCell="1" allowOverlap="1" wp14:anchorId="2A0380BB" wp14:editId="00C144B5">
          <wp:simplePos x="0" y="0"/>
          <wp:positionH relativeFrom="page">
            <wp:align>left</wp:align>
          </wp:positionH>
          <wp:positionV relativeFrom="paragraph">
            <wp:posOffset>1625600</wp:posOffset>
          </wp:positionV>
          <wp:extent cx="7559040" cy="142875"/>
          <wp:effectExtent l="0" t="0" r="3810" b="9525"/>
          <wp:wrapSquare wrapText="bothSides"/>
          <wp:docPr id="14" name="Рисунок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252" b="-1"/>
                  <a:stretch/>
                </pic:blipFill>
                <pic:spPr bwMode="auto">
                  <a:xfrm rot="10800000">
                    <a:off x="0" y="0"/>
                    <a:ext cx="7559040" cy="1428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543BF" w14:textId="77777777" w:rsidR="00093E4A" w:rsidRDefault="00093E4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C9B1E" w14:textId="77777777" w:rsidR="003A2DE1" w:rsidRDefault="003A2DE1" w:rsidP="00C74FEE">
      <w:bookmarkStart w:id="0" w:name="_Hlk170829598"/>
      <w:bookmarkEnd w:id="0"/>
      <w:r>
        <w:separator/>
      </w:r>
    </w:p>
  </w:footnote>
  <w:footnote w:type="continuationSeparator" w:id="0">
    <w:p w14:paraId="160DE51E" w14:textId="77777777" w:rsidR="003A2DE1" w:rsidRDefault="003A2DE1" w:rsidP="00C74F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5CDFA" w14:textId="77777777" w:rsidR="00093E4A" w:rsidRDefault="00093E4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D0ED8" w14:textId="01F7255C" w:rsidR="00C74FEE" w:rsidRPr="00B73F68" w:rsidRDefault="00F14070">
    <w:pPr>
      <w:pStyle w:val="a3"/>
      <w:rPr>
        <w:lang w:val="ru-RU"/>
      </w:rPr>
    </w:pPr>
    <w:r w:rsidRPr="000D0B25">
      <w:rPr>
        <w:noProof/>
        <w:lang w:val="ru-RU" w:eastAsia="ja-JP"/>
      </w:rPr>
      <mc:AlternateContent>
        <mc:Choice Requires="wps">
          <w:drawing>
            <wp:anchor distT="0" distB="0" distL="114300" distR="114300" simplePos="0" relativeHeight="251648000" behindDoc="0" locked="0" layoutInCell="1" allowOverlap="1" wp14:anchorId="743D862C" wp14:editId="554BAB30">
              <wp:simplePos x="0" y="0"/>
              <wp:positionH relativeFrom="column">
                <wp:posOffset>2374265</wp:posOffset>
              </wp:positionH>
              <wp:positionV relativeFrom="page">
                <wp:posOffset>280670</wp:posOffset>
              </wp:positionV>
              <wp:extent cx="2312670" cy="843915"/>
              <wp:effectExtent l="0" t="0" r="0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12670" cy="843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65F2E3" w14:textId="43728503" w:rsidR="00344CB4" w:rsidRPr="00344CB4" w:rsidRDefault="0082429B" w:rsidP="00344CB4">
                          <w:pPr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  <w:lang w:val="ru-RU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  <w:lang w:val="ru-RU"/>
                            </w:rPr>
                            <w:t>ООО</w:t>
                          </w:r>
                          <w:r w:rsidRPr="0082429B"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  <w:lang w:val="ru-RU"/>
                            </w:rPr>
                            <w:t xml:space="preserve"> «</w:t>
                          </w:r>
                          <w:r w:rsidR="008A03D8"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  <w:lang w:val="ru-RU"/>
                            </w:rPr>
                            <w:t>ТАГЛЕКС</w:t>
                          </w:r>
                          <w:r w:rsidR="008727D0"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  <w:lang w:val="ru-RU"/>
                            </w:rPr>
                            <w:t xml:space="preserve"> ТЕРМИНАЛ ЛОГОПАРК</w:t>
                          </w:r>
                          <w:r w:rsidRPr="0082429B"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  <w:lang w:val="ru-RU"/>
                            </w:rPr>
                            <w:t>»</w:t>
                          </w:r>
                          <w:r w:rsidR="00344CB4"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  <w:lang w:val="ru-RU"/>
                            </w:rPr>
                            <w:t xml:space="preserve"> </w:t>
                          </w:r>
                        </w:p>
                        <w:p w14:paraId="22D0A25E" w14:textId="77777777" w:rsidR="00D60FCC" w:rsidRDefault="00D60FCC" w:rsidP="00ED1BD1">
                          <w:pPr>
                            <w:rPr>
                              <w:rFonts w:ascii="Calibri" w:hAnsi="Calibri" w:cs="Calibri"/>
                              <w:b/>
                              <w:color w:val="000000" w:themeColor="text1"/>
                              <w:sz w:val="16"/>
                              <w:szCs w:val="16"/>
                              <w:lang w:val="ru-RU"/>
                            </w:rPr>
                          </w:pPr>
                        </w:p>
                        <w:p w14:paraId="5A3E5090" w14:textId="5CDF773D" w:rsidR="0082429B" w:rsidRDefault="0082429B" w:rsidP="00F14070">
                          <w:pPr>
                            <w:rPr>
                              <w:rFonts w:ascii="Calibri" w:hAnsi="Calibri" w:cs="Calibri"/>
                              <w:b/>
                              <w:color w:val="000000" w:themeColor="text1"/>
                              <w:sz w:val="16"/>
                              <w:szCs w:val="16"/>
                              <w:lang w:val="ru-RU"/>
                            </w:rPr>
                          </w:pPr>
                          <w:r w:rsidRPr="00457B3D">
                            <w:rPr>
                              <w:rFonts w:ascii="Calibri" w:hAnsi="Calibri" w:cs="Calibri"/>
                              <w:b/>
                              <w:color w:val="000000" w:themeColor="text1"/>
                              <w:sz w:val="16"/>
                              <w:szCs w:val="16"/>
                              <w:lang w:val="ru-RU"/>
                            </w:rPr>
                            <w:t xml:space="preserve">Юр. </w:t>
                          </w:r>
                          <w:r>
                            <w:rPr>
                              <w:rFonts w:ascii="Calibri" w:hAnsi="Calibri" w:cs="Calibri"/>
                              <w:b/>
                              <w:color w:val="000000" w:themeColor="text1"/>
                              <w:sz w:val="16"/>
                              <w:szCs w:val="16"/>
                              <w:lang w:val="ru-RU"/>
                            </w:rPr>
                            <w:t>адрес</w:t>
                          </w:r>
                          <w:r w:rsidRPr="00457B3D">
                            <w:rPr>
                              <w:rFonts w:ascii="Calibri" w:hAnsi="Calibri" w:cs="Calibri"/>
                              <w:b/>
                              <w:color w:val="000000" w:themeColor="text1"/>
                              <w:sz w:val="16"/>
                              <w:szCs w:val="16"/>
                              <w:lang w:val="ru-RU"/>
                            </w:rPr>
                            <w:t xml:space="preserve">: </w:t>
                          </w:r>
                          <w:r w:rsidR="00F14070" w:rsidRPr="00F14070">
                            <w:rPr>
                              <w:rFonts w:ascii="Calibri" w:hAnsi="Calibri" w:cs="Calibri"/>
                              <w:b/>
                              <w:color w:val="000000" w:themeColor="text1"/>
                              <w:sz w:val="16"/>
                              <w:szCs w:val="16"/>
                              <w:lang w:val="ru-RU"/>
                            </w:rPr>
                            <w:t xml:space="preserve">190020, Город Санкт-Петербург, </w:t>
                          </w:r>
                          <w:proofErr w:type="spellStart"/>
                          <w:proofErr w:type="gramStart"/>
                          <w:r w:rsidR="00F14070" w:rsidRPr="00F14070">
                            <w:rPr>
                              <w:rFonts w:ascii="Calibri" w:hAnsi="Calibri" w:cs="Calibri"/>
                              <w:b/>
                              <w:color w:val="000000" w:themeColor="text1"/>
                              <w:sz w:val="16"/>
                              <w:szCs w:val="16"/>
                              <w:lang w:val="ru-RU"/>
                            </w:rPr>
                            <w:t>вн.тер</w:t>
                          </w:r>
                          <w:proofErr w:type="spellEnd"/>
                          <w:proofErr w:type="gramEnd"/>
                          <w:r w:rsidR="00F14070" w:rsidRPr="00F14070">
                            <w:rPr>
                              <w:rFonts w:ascii="Calibri" w:hAnsi="Calibri" w:cs="Calibri"/>
                              <w:b/>
                              <w:color w:val="000000" w:themeColor="text1"/>
                              <w:sz w:val="16"/>
                              <w:szCs w:val="16"/>
                              <w:lang w:val="ru-RU"/>
                            </w:rPr>
                            <w:t xml:space="preserve">. г. Муниципальный Округ </w:t>
                          </w:r>
                          <w:proofErr w:type="spellStart"/>
                          <w:r w:rsidR="00F14070" w:rsidRPr="00F14070">
                            <w:rPr>
                              <w:rFonts w:ascii="Calibri" w:hAnsi="Calibri" w:cs="Calibri"/>
                              <w:b/>
                              <w:color w:val="000000" w:themeColor="text1"/>
                              <w:sz w:val="16"/>
                              <w:szCs w:val="16"/>
                              <w:lang w:val="ru-RU"/>
                            </w:rPr>
                            <w:t>Екатерингофский</w:t>
                          </w:r>
                          <w:proofErr w:type="spellEnd"/>
                          <w:r w:rsidR="00F14070" w:rsidRPr="00F14070">
                            <w:rPr>
                              <w:rFonts w:ascii="Calibri" w:hAnsi="Calibri" w:cs="Calibri"/>
                              <w:b/>
                              <w:color w:val="000000" w:themeColor="text1"/>
                              <w:sz w:val="16"/>
                              <w:szCs w:val="16"/>
                              <w:lang w:val="ru-RU"/>
                            </w:rPr>
                            <w:t xml:space="preserve">, </w:t>
                          </w:r>
                          <w:proofErr w:type="spellStart"/>
                          <w:r w:rsidR="00F14070" w:rsidRPr="00F14070">
                            <w:rPr>
                              <w:rFonts w:ascii="Calibri" w:hAnsi="Calibri" w:cs="Calibri"/>
                              <w:b/>
                              <w:color w:val="000000" w:themeColor="text1"/>
                              <w:sz w:val="16"/>
                              <w:szCs w:val="16"/>
                              <w:lang w:val="ru-RU"/>
                            </w:rPr>
                            <w:t>пр-кт</w:t>
                          </w:r>
                          <w:proofErr w:type="spellEnd"/>
                          <w:r w:rsidR="00F14070" w:rsidRPr="00F14070">
                            <w:rPr>
                              <w:rFonts w:ascii="Calibri" w:hAnsi="Calibri" w:cs="Calibri"/>
                              <w:b/>
                              <w:color w:val="000000" w:themeColor="text1"/>
                              <w:sz w:val="16"/>
                              <w:szCs w:val="16"/>
                              <w:lang w:val="ru-RU"/>
                            </w:rPr>
                            <w:t xml:space="preserve"> Старо-Петергофский, дом 30, корпус 1, литера А, помещение 11-Н</w:t>
                          </w:r>
                        </w:p>
                        <w:p w14:paraId="03EE4D62" w14:textId="77777777" w:rsidR="00F14070" w:rsidRPr="00457B3D" w:rsidRDefault="00F14070" w:rsidP="00F14070">
                          <w:pPr>
                            <w:rPr>
                              <w:rFonts w:ascii="Calibri" w:hAnsi="Calibri"/>
                              <w:b/>
                              <w:bCs/>
                              <w:color w:val="06183D" w:themeColor="text2"/>
                              <w:sz w:val="16"/>
                              <w:szCs w:val="16"/>
                              <w:lang w:val="ru-RU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3D862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86.95pt;margin-top:22.1pt;width:182.1pt;height:66.4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" filled="f" stroked="f">
              <v:textbox>
                <w:txbxContent>
                  <w:p w14:paraId="4365F2E3" w14:textId="43728503" w:rsidR="00344CB4" w:rsidRPr="00344CB4" w:rsidRDefault="0082429B" w:rsidP="00344CB4">
                    <w:pPr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sz w:val="16"/>
                        <w:szCs w:val="16"/>
                        <w:lang w:val="ru-RU"/>
                      </w:rPr>
                    </w:pPr>
                    <w:r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sz w:val="16"/>
                        <w:szCs w:val="16"/>
                        <w:lang w:val="ru-RU"/>
                      </w:rPr>
                      <w:t>ООО</w:t>
                    </w:r>
                    <w:r w:rsidRPr="0082429B"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sz w:val="16"/>
                        <w:szCs w:val="16"/>
                        <w:lang w:val="ru-RU"/>
                      </w:rPr>
                      <w:t xml:space="preserve"> «</w:t>
                    </w:r>
                    <w:r w:rsidR="008A03D8"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sz w:val="16"/>
                        <w:szCs w:val="16"/>
                        <w:lang w:val="ru-RU"/>
                      </w:rPr>
                      <w:t>ТАГЛЕКС</w:t>
                    </w:r>
                    <w:r w:rsidR="008727D0"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sz w:val="16"/>
                        <w:szCs w:val="16"/>
                        <w:lang w:val="ru-RU"/>
                      </w:rPr>
                      <w:t xml:space="preserve"> ТЕРМИНАЛ ЛОГОПАРК</w:t>
                    </w:r>
                    <w:r w:rsidRPr="0082429B"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sz w:val="16"/>
                        <w:szCs w:val="16"/>
                        <w:lang w:val="ru-RU"/>
                      </w:rPr>
                      <w:t>»</w:t>
                    </w:r>
                    <w:r w:rsidR="00344CB4"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sz w:val="16"/>
                        <w:szCs w:val="16"/>
                        <w:lang w:val="ru-RU"/>
                      </w:rPr>
                      <w:t xml:space="preserve"> </w:t>
                    </w:r>
                  </w:p>
                  <w:p w14:paraId="22D0A25E" w14:textId="77777777" w:rsidR="00D60FCC" w:rsidRDefault="00D60FCC" w:rsidP="00ED1BD1">
                    <w:pPr>
                      <w:rPr>
                        <w:rFonts w:ascii="Calibri" w:hAnsi="Calibri" w:cs="Calibri"/>
                        <w:b/>
                        <w:color w:val="000000" w:themeColor="text1"/>
                        <w:sz w:val="16"/>
                        <w:szCs w:val="16"/>
                        <w:lang w:val="ru-RU"/>
                      </w:rPr>
                    </w:pPr>
                  </w:p>
                  <w:p w14:paraId="5A3E5090" w14:textId="5CDF773D" w:rsidR="0082429B" w:rsidRDefault="0082429B" w:rsidP="00F14070">
                    <w:pPr>
                      <w:rPr>
                        <w:rFonts w:ascii="Calibri" w:hAnsi="Calibri" w:cs="Calibri"/>
                        <w:b/>
                        <w:color w:val="000000" w:themeColor="text1"/>
                        <w:sz w:val="16"/>
                        <w:szCs w:val="16"/>
                        <w:lang w:val="ru-RU"/>
                      </w:rPr>
                    </w:pPr>
                    <w:r w:rsidRPr="00457B3D">
                      <w:rPr>
                        <w:rFonts w:ascii="Calibri" w:hAnsi="Calibri" w:cs="Calibri"/>
                        <w:b/>
                        <w:color w:val="000000" w:themeColor="text1"/>
                        <w:sz w:val="16"/>
                        <w:szCs w:val="16"/>
                        <w:lang w:val="ru-RU"/>
                      </w:rPr>
                      <w:t xml:space="preserve">Юр. </w:t>
                    </w:r>
                    <w:r>
                      <w:rPr>
                        <w:rFonts w:ascii="Calibri" w:hAnsi="Calibri" w:cs="Calibri"/>
                        <w:b/>
                        <w:color w:val="000000" w:themeColor="text1"/>
                        <w:sz w:val="16"/>
                        <w:szCs w:val="16"/>
                        <w:lang w:val="ru-RU"/>
                      </w:rPr>
                      <w:t>адрес</w:t>
                    </w:r>
                    <w:r w:rsidRPr="00457B3D">
                      <w:rPr>
                        <w:rFonts w:ascii="Calibri" w:hAnsi="Calibri" w:cs="Calibri"/>
                        <w:b/>
                        <w:color w:val="000000" w:themeColor="text1"/>
                        <w:sz w:val="16"/>
                        <w:szCs w:val="16"/>
                        <w:lang w:val="ru-RU"/>
                      </w:rPr>
                      <w:t xml:space="preserve">: </w:t>
                    </w:r>
                    <w:r w:rsidR="00F14070" w:rsidRPr="00F14070">
                      <w:rPr>
                        <w:rFonts w:ascii="Calibri" w:hAnsi="Calibri" w:cs="Calibri"/>
                        <w:b/>
                        <w:color w:val="000000" w:themeColor="text1"/>
                        <w:sz w:val="16"/>
                        <w:szCs w:val="16"/>
                        <w:lang w:val="ru-RU"/>
                      </w:rPr>
                      <w:t xml:space="preserve">190020, Город Санкт-Петербург, </w:t>
                    </w:r>
                    <w:proofErr w:type="spellStart"/>
                    <w:proofErr w:type="gramStart"/>
                    <w:r w:rsidR="00F14070" w:rsidRPr="00F14070">
                      <w:rPr>
                        <w:rFonts w:ascii="Calibri" w:hAnsi="Calibri" w:cs="Calibri"/>
                        <w:b/>
                        <w:color w:val="000000" w:themeColor="text1"/>
                        <w:sz w:val="16"/>
                        <w:szCs w:val="16"/>
                        <w:lang w:val="ru-RU"/>
                      </w:rPr>
                      <w:t>вн.тер</w:t>
                    </w:r>
                    <w:proofErr w:type="spellEnd"/>
                    <w:proofErr w:type="gramEnd"/>
                    <w:r w:rsidR="00F14070" w:rsidRPr="00F14070">
                      <w:rPr>
                        <w:rFonts w:ascii="Calibri" w:hAnsi="Calibri" w:cs="Calibri"/>
                        <w:b/>
                        <w:color w:val="000000" w:themeColor="text1"/>
                        <w:sz w:val="16"/>
                        <w:szCs w:val="16"/>
                        <w:lang w:val="ru-RU"/>
                      </w:rPr>
                      <w:t xml:space="preserve">. г. Муниципальный Округ </w:t>
                    </w:r>
                    <w:proofErr w:type="spellStart"/>
                    <w:r w:rsidR="00F14070" w:rsidRPr="00F14070">
                      <w:rPr>
                        <w:rFonts w:ascii="Calibri" w:hAnsi="Calibri" w:cs="Calibri"/>
                        <w:b/>
                        <w:color w:val="000000" w:themeColor="text1"/>
                        <w:sz w:val="16"/>
                        <w:szCs w:val="16"/>
                        <w:lang w:val="ru-RU"/>
                      </w:rPr>
                      <w:t>Екатерингофский</w:t>
                    </w:r>
                    <w:proofErr w:type="spellEnd"/>
                    <w:r w:rsidR="00F14070" w:rsidRPr="00F14070">
                      <w:rPr>
                        <w:rFonts w:ascii="Calibri" w:hAnsi="Calibri" w:cs="Calibri"/>
                        <w:b/>
                        <w:color w:val="000000" w:themeColor="text1"/>
                        <w:sz w:val="16"/>
                        <w:szCs w:val="16"/>
                        <w:lang w:val="ru-RU"/>
                      </w:rPr>
                      <w:t xml:space="preserve">, </w:t>
                    </w:r>
                    <w:proofErr w:type="spellStart"/>
                    <w:r w:rsidR="00F14070" w:rsidRPr="00F14070">
                      <w:rPr>
                        <w:rFonts w:ascii="Calibri" w:hAnsi="Calibri" w:cs="Calibri"/>
                        <w:b/>
                        <w:color w:val="000000" w:themeColor="text1"/>
                        <w:sz w:val="16"/>
                        <w:szCs w:val="16"/>
                        <w:lang w:val="ru-RU"/>
                      </w:rPr>
                      <w:t>пр-кт</w:t>
                    </w:r>
                    <w:proofErr w:type="spellEnd"/>
                    <w:r w:rsidR="00F14070" w:rsidRPr="00F14070">
                      <w:rPr>
                        <w:rFonts w:ascii="Calibri" w:hAnsi="Calibri" w:cs="Calibri"/>
                        <w:b/>
                        <w:color w:val="000000" w:themeColor="text1"/>
                        <w:sz w:val="16"/>
                        <w:szCs w:val="16"/>
                        <w:lang w:val="ru-RU"/>
                      </w:rPr>
                      <w:t xml:space="preserve"> Старо-Петергофский, дом 30, корпус 1, литера А, помещение 11-Н</w:t>
                    </w:r>
                  </w:p>
                  <w:p w14:paraId="03EE4D62" w14:textId="77777777" w:rsidR="00F14070" w:rsidRPr="00457B3D" w:rsidRDefault="00F14070" w:rsidP="00F14070">
                    <w:pPr>
                      <w:rPr>
                        <w:rFonts w:ascii="Calibri" w:hAnsi="Calibri"/>
                        <w:b/>
                        <w:bCs/>
                        <w:color w:val="06183D" w:themeColor="text2"/>
                        <w:sz w:val="16"/>
                        <w:szCs w:val="16"/>
                        <w:lang w:val="ru-RU"/>
                      </w:rPr>
                    </w:pPr>
                  </w:p>
                </w:txbxContent>
              </v:textbox>
              <w10:wrap type="square" anchory="page"/>
            </v:shape>
          </w:pict>
        </mc:Fallback>
      </mc:AlternateContent>
    </w:r>
    <w:r w:rsidR="00465BDA" w:rsidRPr="000D0B25">
      <w:rPr>
        <w:noProof/>
        <w:lang w:val="ru-RU" w:eastAsia="ja-JP"/>
      </w:rPr>
      <mc:AlternateContent>
        <mc:Choice Requires="wps">
          <w:drawing>
            <wp:anchor distT="0" distB="0" distL="114300" distR="114300" simplePos="0" relativeHeight="251650048" behindDoc="0" locked="0" layoutInCell="1" allowOverlap="1" wp14:anchorId="48C55A18" wp14:editId="68EA27B7">
              <wp:simplePos x="0" y="0"/>
              <wp:positionH relativeFrom="page">
                <wp:posOffset>5715000</wp:posOffset>
              </wp:positionH>
              <wp:positionV relativeFrom="page">
                <wp:posOffset>514350</wp:posOffset>
              </wp:positionV>
              <wp:extent cx="1670050" cy="609600"/>
              <wp:effectExtent l="0" t="0" r="0" b="0"/>
              <wp:wrapSquare wrapText="bothSides"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0050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79EE0A" w14:textId="50BA7562" w:rsidR="008727D0" w:rsidRPr="001A6808" w:rsidRDefault="008E4BF8" w:rsidP="00ED1BD1">
                          <w:pPr>
                            <w:jc w:val="both"/>
                            <w:rPr>
                              <w:rFonts w:ascii="Calibri" w:hAnsi="Calibri"/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  <w:lang w:val="ru-RU"/>
                            </w:rPr>
                          </w:pPr>
                          <w:r w:rsidRPr="001A6808">
                            <w:rPr>
                              <w:rFonts w:ascii="Calibri" w:hAnsi="Calibri"/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  <w:lang w:val="ru-RU"/>
                            </w:rPr>
                            <w:t xml:space="preserve">ИНН/КПП 7802773664/783901001  </w:t>
                          </w:r>
                        </w:p>
                        <w:p w14:paraId="4B2354FE" w14:textId="00A5F021" w:rsidR="0082429B" w:rsidRPr="00A241FD" w:rsidRDefault="0082429B" w:rsidP="00ED1BD1">
                          <w:pPr>
                            <w:jc w:val="both"/>
                            <w:rPr>
                              <w:b/>
                              <w:color w:val="000000" w:themeColor="text1"/>
                              <w:sz w:val="16"/>
                              <w:szCs w:val="16"/>
                              <w:lang w:val="ru-RU"/>
                            </w:rPr>
                          </w:pPr>
                          <w:r w:rsidRPr="00274FB4">
                            <w:rPr>
                              <w:rFonts w:ascii="Calibri" w:hAnsi="Calibri"/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Calibri" w:hAnsi="Calibri"/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  <w:lang w:val="ru-RU"/>
                            </w:rPr>
                            <w:t>ел</w:t>
                          </w:r>
                          <w:r w:rsidRPr="00A241FD">
                            <w:rPr>
                              <w:rFonts w:ascii="Calibri" w:hAnsi="Calibri"/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  <w:lang w:val="ru-RU"/>
                            </w:rPr>
                            <w:t>:</w:t>
                          </w:r>
                          <w:r w:rsidRPr="00A241FD">
                            <w:rPr>
                              <w:b/>
                              <w:color w:val="000000" w:themeColor="text1"/>
                              <w:sz w:val="16"/>
                              <w:szCs w:val="16"/>
                              <w:lang w:val="ru-RU"/>
                            </w:rPr>
                            <w:t xml:space="preserve"> +</w:t>
                          </w:r>
                          <w:r w:rsidR="008727D0" w:rsidRPr="008727D0">
                            <w:rPr>
                              <w:b/>
                              <w:color w:val="000000" w:themeColor="text1"/>
                              <w:sz w:val="16"/>
                              <w:szCs w:val="16"/>
                              <w:lang w:val="ru-RU"/>
                            </w:rPr>
                            <w:t>7(812) 603-7100</w:t>
                          </w:r>
                        </w:p>
                        <w:p w14:paraId="4C912EBF" w14:textId="503535E2" w:rsidR="0082429B" w:rsidRPr="00ED1BD1" w:rsidRDefault="008A03D8" w:rsidP="00ED1BD1">
                          <w:pPr>
                            <w:jc w:val="both"/>
                            <w:rPr>
                              <w:b/>
                              <w:color w:val="000000" w:themeColor="text1"/>
                              <w:sz w:val="16"/>
                              <w:szCs w:val="16"/>
                              <w:lang w:val="ru-RU"/>
                            </w:rPr>
                          </w:pPr>
                          <w:r>
                            <w:rPr>
                              <w:b/>
                              <w:color w:val="000000" w:themeColor="text1"/>
                              <w:sz w:val="16"/>
                              <w:szCs w:val="16"/>
                              <w:lang w:val="ru-RU"/>
                            </w:rPr>
                            <w:t>Почта</w:t>
                          </w:r>
                          <w:r w:rsidRPr="008A03D8">
                            <w:rPr>
                              <w:b/>
                              <w:color w:val="000000" w:themeColor="text1"/>
                              <w:sz w:val="16"/>
                              <w:szCs w:val="16"/>
                              <w:lang w:val="ru-RU"/>
                            </w:rPr>
                            <w:t xml:space="preserve">: </w:t>
                          </w:r>
                          <w:r w:rsidR="003A2DE1">
                            <w:fldChar w:fldCharType="begin"/>
                          </w:r>
                          <w:r w:rsidR="003A2DE1" w:rsidRPr="000019B4">
                            <w:rPr>
                              <w:lang w:val="ru-RU"/>
                            </w:rPr>
                            <w:instrText xml:space="preserve"> </w:instrText>
                          </w:r>
                          <w:r w:rsidR="003A2DE1">
                            <w:instrText>HYPERLINK</w:instrText>
                          </w:r>
                          <w:r w:rsidR="003A2DE1" w:rsidRPr="000019B4">
                            <w:rPr>
                              <w:lang w:val="ru-RU"/>
                            </w:rPr>
                            <w:instrText xml:space="preserve"> "</w:instrText>
                          </w:r>
                          <w:r w:rsidR="003A2DE1">
                            <w:instrText>mailto</w:instrText>
                          </w:r>
                          <w:r w:rsidR="003A2DE1" w:rsidRPr="000019B4">
                            <w:rPr>
                              <w:lang w:val="ru-RU"/>
                            </w:rPr>
                            <w:instrText>:</w:instrText>
                          </w:r>
                          <w:r w:rsidR="003A2DE1">
                            <w:instrText>info</w:instrText>
                          </w:r>
                          <w:r w:rsidR="003A2DE1" w:rsidRPr="000019B4">
                            <w:rPr>
                              <w:lang w:val="ru-RU"/>
                            </w:rPr>
                            <w:instrText>@</w:instrText>
                          </w:r>
                          <w:r w:rsidR="003A2DE1">
                            <w:instrText>taglex</w:instrText>
                          </w:r>
                          <w:r w:rsidR="003A2DE1" w:rsidRPr="000019B4">
                            <w:rPr>
                              <w:lang w:val="ru-RU"/>
                            </w:rPr>
                            <w:instrText>.</w:instrText>
                          </w:r>
                          <w:r w:rsidR="003A2DE1">
                            <w:instrText>com</w:instrText>
                          </w:r>
                          <w:r w:rsidR="003A2DE1" w:rsidRPr="000019B4">
                            <w:rPr>
                              <w:lang w:val="ru-RU"/>
                            </w:rPr>
                            <w:instrText xml:space="preserve">" </w:instrText>
                          </w:r>
                          <w:r w:rsidR="003A2DE1">
                            <w:fldChar w:fldCharType="separate"/>
                          </w:r>
                          <w:r w:rsidRPr="0035222D">
                            <w:rPr>
                              <w:rStyle w:val="ac"/>
                              <w:b/>
                              <w:sz w:val="16"/>
                              <w:szCs w:val="16"/>
                              <w:lang w:val="en-US"/>
                            </w:rPr>
                            <w:t>info</w:t>
                          </w:r>
                          <w:r w:rsidRPr="0035222D">
                            <w:rPr>
                              <w:rStyle w:val="ac"/>
                              <w:b/>
                              <w:sz w:val="16"/>
                              <w:szCs w:val="16"/>
                              <w:lang w:val="ru-RU"/>
                            </w:rPr>
                            <w:t>@</w:t>
                          </w:r>
                          <w:r w:rsidRPr="0035222D">
                            <w:rPr>
                              <w:rStyle w:val="ac"/>
                              <w:b/>
                              <w:sz w:val="16"/>
                              <w:szCs w:val="16"/>
                              <w:lang w:val="en-US"/>
                            </w:rPr>
                            <w:t>taglex</w:t>
                          </w:r>
                          <w:r w:rsidRPr="00ED1BD1">
                            <w:rPr>
                              <w:rStyle w:val="ac"/>
                              <w:b/>
                              <w:sz w:val="16"/>
                              <w:szCs w:val="16"/>
                              <w:lang w:val="ru-RU"/>
                            </w:rPr>
                            <w:t>.</w:t>
                          </w:r>
                          <w:r w:rsidRPr="0035222D">
                            <w:rPr>
                              <w:rStyle w:val="ac"/>
                              <w:b/>
                              <w:sz w:val="16"/>
                              <w:szCs w:val="16"/>
                              <w:lang w:val="en-US"/>
                            </w:rPr>
                            <w:t>com</w:t>
                          </w:r>
                          <w:r w:rsidR="003A2DE1">
                            <w:rPr>
                              <w:rStyle w:val="ac"/>
                              <w:b/>
                              <w:sz w:val="16"/>
                              <w:szCs w:val="16"/>
                              <w:lang w:val="en-US"/>
                            </w:rPr>
                            <w:fldChar w:fldCharType="end"/>
                          </w:r>
                        </w:p>
                        <w:p w14:paraId="1E07283B" w14:textId="77777777" w:rsidR="008A03D8" w:rsidRPr="008A03D8" w:rsidRDefault="008A03D8" w:rsidP="00ED1BD1">
                          <w:pPr>
                            <w:jc w:val="both"/>
                            <w:rPr>
                              <w:b/>
                              <w:color w:val="000000" w:themeColor="text1"/>
                              <w:sz w:val="2"/>
                              <w:szCs w:val="2"/>
                              <w:lang w:val="ru-RU"/>
                            </w:rPr>
                          </w:pPr>
                        </w:p>
                        <w:p w14:paraId="78BB41E1" w14:textId="0941CB75" w:rsidR="0082429B" w:rsidRPr="00A241FD" w:rsidRDefault="0082429B" w:rsidP="00ED1BD1">
                          <w:pPr>
                            <w:jc w:val="both"/>
                            <w:rPr>
                              <w:rFonts w:ascii="Calibri" w:hAnsi="Calibri"/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  <w:lang w:val="ru-RU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C55A1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450pt;margin-top:40.5pt;width:131.5pt;height:48pt;z-index: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" filled="f" stroked="f">
              <v:textbox>
                <w:txbxContent>
                  <w:p w14:paraId="1D79EE0A" w14:textId="50BA7562" w:rsidR="008727D0" w:rsidRPr="001A6808" w:rsidRDefault="008E4BF8" w:rsidP="00ED1BD1">
                    <w:pPr>
                      <w:jc w:val="both"/>
                      <w:rPr>
                        <w:rFonts w:ascii="Calibri" w:hAnsi="Calibri"/>
                        <w:b/>
                        <w:bCs/>
                        <w:color w:val="000000" w:themeColor="text1"/>
                        <w:sz w:val="16"/>
                        <w:szCs w:val="16"/>
                        <w:lang w:val="ru-RU"/>
                      </w:rPr>
                    </w:pPr>
                    <w:r w:rsidRPr="001A6808">
                      <w:rPr>
                        <w:rFonts w:ascii="Calibri" w:hAnsi="Calibri"/>
                        <w:b/>
                        <w:bCs/>
                        <w:color w:val="000000" w:themeColor="text1"/>
                        <w:sz w:val="16"/>
                        <w:szCs w:val="16"/>
                        <w:lang w:val="ru-RU"/>
                      </w:rPr>
                      <w:t xml:space="preserve">ИНН/КПП 7802773664/783901001  </w:t>
                    </w:r>
                  </w:p>
                  <w:p w14:paraId="4B2354FE" w14:textId="00A5F021" w:rsidR="0082429B" w:rsidRPr="00A241FD" w:rsidRDefault="0082429B" w:rsidP="00ED1BD1">
                    <w:pPr>
                      <w:jc w:val="both"/>
                      <w:rPr>
                        <w:b/>
                        <w:color w:val="000000" w:themeColor="text1"/>
                        <w:sz w:val="16"/>
                        <w:szCs w:val="16"/>
                        <w:lang w:val="ru-RU"/>
                      </w:rPr>
                    </w:pPr>
                    <w:r w:rsidRPr="00274FB4">
                      <w:rPr>
                        <w:rFonts w:ascii="Calibri" w:hAnsi="Calibri"/>
                        <w:b/>
                        <w:bCs/>
                        <w:color w:val="000000" w:themeColor="text1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Calibri" w:hAnsi="Calibri"/>
                        <w:b/>
                        <w:bCs/>
                        <w:color w:val="000000" w:themeColor="text1"/>
                        <w:sz w:val="16"/>
                        <w:szCs w:val="16"/>
                        <w:lang w:val="ru-RU"/>
                      </w:rPr>
                      <w:t>ел</w:t>
                    </w:r>
                    <w:r w:rsidRPr="00A241FD">
                      <w:rPr>
                        <w:rFonts w:ascii="Calibri" w:hAnsi="Calibri"/>
                        <w:b/>
                        <w:bCs/>
                        <w:color w:val="000000" w:themeColor="text1"/>
                        <w:sz w:val="16"/>
                        <w:szCs w:val="16"/>
                        <w:lang w:val="ru-RU"/>
                      </w:rPr>
                      <w:t>:</w:t>
                    </w:r>
                    <w:r w:rsidRPr="00A241FD">
                      <w:rPr>
                        <w:b/>
                        <w:color w:val="000000" w:themeColor="text1"/>
                        <w:sz w:val="16"/>
                        <w:szCs w:val="16"/>
                        <w:lang w:val="ru-RU"/>
                      </w:rPr>
                      <w:t xml:space="preserve"> +</w:t>
                    </w:r>
                    <w:r w:rsidR="008727D0" w:rsidRPr="008727D0">
                      <w:rPr>
                        <w:b/>
                        <w:color w:val="000000" w:themeColor="text1"/>
                        <w:sz w:val="16"/>
                        <w:szCs w:val="16"/>
                        <w:lang w:val="ru-RU"/>
                      </w:rPr>
                      <w:t>7(812) 603-7100</w:t>
                    </w:r>
                  </w:p>
                  <w:p w14:paraId="4C912EBF" w14:textId="503535E2" w:rsidR="0082429B" w:rsidRPr="00ED1BD1" w:rsidRDefault="008A03D8" w:rsidP="00ED1BD1">
                    <w:pPr>
                      <w:jc w:val="both"/>
                      <w:rPr>
                        <w:b/>
                        <w:color w:val="000000" w:themeColor="text1"/>
                        <w:sz w:val="16"/>
                        <w:szCs w:val="16"/>
                        <w:lang w:val="ru-RU"/>
                      </w:rPr>
                    </w:pPr>
                    <w:r>
                      <w:rPr>
                        <w:b/>
                        <w:color w:val="000000" w:themeColor="text1"/>
                        <w:sz w:val="16"/>
                        <w:szCs w:val="16"/>
                        <w:lang w:val="ru-RU"/>
                      </w:rPr>
                      <w:t>Почта</w:t>
                    </w:r>
                    <w:r w:rsidRPr="008A03D8">
                      <w:rPr>
                        <w:b/>
                        <w:color w:val="000000" w:themeColor="text1"/>
                        <w:sz w:val="16"/>
                        <w:szCs w:val="16"/>
                        <w:lang w:val="ru-RU"/>
                      </w:rPr>
                      <w:t xml:space="preserve">: </w:t>
                    </w:r>
                    <w:r w:rsidR="003A2DE1">
                      <w:fldChar w:fldCharType="begin"/>
                    </w:r>
                    <w:r w:rsidR="003A2DE1" w:rsidRPr="000019B4">
                      <w:rPr>
                        <w:lang w:val="ru-RU"/>
                      </w:rPr>
                      <w:instrText xml:space="preserve"> </w:instrText>
                    </w:r>
                    <w:r w:rsidR="003A2DE1">
                      <w:instrText>HYPERLINK</w:instrText>
                    </w:r>
                    <w:r w:rsidR="003A2DE1" w:rsidRPr="000019B4">
                      <w:rPr>
                        <w:lang w:val="ru-RU"/>
                      </w:rPr>
                      <w:instrText xml:space="preserve"> "</w:instrText>
                    </w:r>
                    <w:r w:rsidR="003A2DE1">
                      <w:instrText>mailto</w:instrText>
                    </w:r>
                    <w:r w:rsidR="003A2DE1" w:rsidRPr="000019B4">
                      <w:rPr>
                        <w:lang w:val="ru-RU"/>
                      </w:rPr>
                      <w:instrText>:</w:instrText>
                    </w:r>
                    <w:r w:rsidR="003A2DE1">
                      <w:instrText>info</w:instrText>
                    </w:r>
                    <w:r w:rsidR="003A2DE1" w:rsidRPr="000019B4">
                      <w:rPr>
                        <w:lang w:val="ru-RU"/>
                      </w:rPr>
                      <w:instrText>@</w:instrText>
                    </w:r>
                    <w:r w:rsidR="003A2DE1">
                      <w:instrText>taglex</w:instrText>
                    </w:r>
                    <w:r w:rsidR="003A2DE1" w:rsidRPr="000019B4">
                      <w:rPr>
                        <w:lang w:val="ru-RU"/>
                      </w:rPr>
                      <w:instrText>.</w:instrText>
                    </w:r>
                    <w:r w:rsidR="003A2DE1">
                      <w:instrText>com</w:instrText>
                    </w:r>
                    <w:r w:rsidR="003A2DE1" w:rsidRPr="000019B4">
                      <w:rPr>
                        <w:lang w:val="ru-RU"/>
                      </w:rPr>
                      <w:instrText xml:space="preserve">" </w:instrText>
                    </w:r>
                    <w:r w:rsidR="003A2DE1">
                      <w:fldChar w:fldCharType="separate"/>
                    </w:r>
                    <w:r w:rsidRPr="0035222D">
                      <w:rPr>
                        <w:rStyle w:val="ac"/>
                        <w:b/>
                        <w:sz w:val="16"/>
                        <w:szCs w:val="16"/>
                        <w:lang w:val="en-US"/>
                      </w:rPr>
                      <w:t>info</w:t>
                    </w:r>
                    <w:r w:rsidRPr="0035222D">
                      <w:rPr>
                        <w:rStyle w:val="ac"/>
                        <w:b/>
                        <w:sz w:val="16"/>
                        <w:szCs w:val="16"/>
                        <w:lang w:val="ru-RU"/>
                      </w:rPr>
                      <w:t>@</w:t>
                    </w:r>
                    <w:r w:rsidRPr="0035222D">
                      <w:rPr>
                        <w:rStyle w:val="ac"/>
                        <w:b/>
                        <w:sz w:val="16"/>
                        <w:szCs w:val="16"/>
                        <w:lang w:val="en-US"/>
                      </w:rPr>
                      <w:t>taglex</w:t>
                    </w:r>
                    <w:r w:rsidRPr="00ED1BD1">
                      <w:rPr>
                        <w:rStyle w:val="ac"/>
                        <w:b/>
                        <w:sz w:val="16"/>
                        <w:szCs w:val="16"/>
                        <w:lang w:val="ru-RU"/>
                      </w:rPr>
                      <w:t>.</w:t>
                    </w:r>
                    <w:r w:rsidRPr="0035222D">
                      <w:rPr>
                        <w:rStyle w:val="ac"/>
                        <w:b/>
                        <w:sz w:val="16"/>
                        <w:szCs w:val="16"/>
                        <w:lang w:val="en-US"/>
                      </w:rPr>
                      <w:t>com</w:t>
                    </w:r>
                    <w:r w:rsidR="003A2DE1">
                      <w:rPr>
                        <w:rStyle w:val="ac"/>
                        <w:b/>
                        <w:sz w:val="16"/>
                        <w:szCs w:val="16"/>
                        <w:lang w:val="en-US"/>
                      </w:rPr>
                      <w:fldChar w:fldCharType="end"/>
                    </w:r>
                  </w:p>
                  <w:p w14:paraId="1E07283B" w14:textId="77777777" w:rsidR="008A03D8" w:rsidRPr="008A03D8" w:rsidRDefault="008A03D8" w:rsidP="00ED1BD1">
                    <w:pPr>
                      <w:jc w:val="both"/>
                      <w:rPr>
                        <w:b/>
                        <w:color w:val="000000" w:themeColor="text1"/>
                        <w:sz w:val="2"/>
                        <w:szCs w:val="2"/>
                        <w:lang w:val="ru-RU"/>
                      </w:rPr>
                    </w:pPr>
                  </w:p>
                  <w:p w14:paraId="78BB41E1" w14:textId="0941CB75" w:rsidR="0082429B" w:rsidRPr="00A241FD" w:rsidRDefault="0082429B" w:rsidP="00ED1BD1">
                    <w:pPr>
                      <w:jc w:val="both"/>
                      <w:rPr>
                        <w:rFonts w:ascii="Calibri" w:hAnsi="Calibri"/>
                        <w:b/>
                        <w:bCs/>
                        <w:color w:val="000000" w:themeColor="text1"/>
                        <w:sz w:val="16"/>
                        <w:szCs w:val="16"/>
                        <w:lang w:val="ru-RU"/>
                      </w:rPr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465BDA">
      <w:rPr>
        <w:noProof/>
        <w:sz w:val="2"/>
        <w:szCs w:val="2"/>
        <w:lang w:val="ru-RU"/>
      </w:rPr>
      <w:drawing>
        <wp:anchor distT="0" distB="0" distL="114300" distR="114300" simplePos="0" relativeHeight="251646975" behindDoc="0" locked="0" layoutInCell="1" allowOverlap="1" wp14:anchorId="3F49FC96" wp14:editId="44FA800C">
          <wp:simplePos x="0" y="0"/>
          <wp:positionH relativeFrom="column">
            <wp:posOffset>-19050</wp:posOffset>
          </wp:positionH>
          <wp:positionV relativeFrom="page">
            <wp:posOffset>342900</wp:posOffset>
          </wp:positionV>
          <wp:extent cx="2152650" cy="708025"/>
          <wp:effectExtent l="0" t="0" r="0" b="0"/>
          <wp:wrapSquare wrapText="bothSides"/>
          <wp:docPr id="13" name="Рисунок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700" t="26694" r="57852" b="54004"/>
                  <a:stretch/>
                </pic:blipFill>
                <pic:spPr bwMode="auto">
                  <a:xfrm>
                    <a:off x="0" y="0"/>
                    <a:ext cx="2152650" cy="7080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16B6C">
      <w:rPr>
        <w:sz w:val="2"/>
        <w:szCs w:val="2"/>
        <w:lang w:val="ru-RU"/>
      </w:rP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791C4" w14:textId="77777777" w:rsidR="00093E4A" w:rsidRDefault="00093E4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06FE7"/>
    <w:multiLevelType w:val="hybridMultilevel"/>
    <w:tmpl w:val="5FD865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E2156"/>
    <w:multiLevelType w:val="hybridMultilevel"/>
    <w:tmpl w:val="5FD865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11EBB"/>
    <w:multiLevelType w:val="hybridMultilevel"/>
    <w:tmpl w:val="5FD865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51568"/>
    <w:multiLevelType w:val="hybridMultilevel"/>
    <w:tmpl w:val="553C3F0E"/>
    <w:lvl w:ilvl="0" w:tplc="CEE498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A0021E"/>
    <w:multiLevelType w:val="hybridMultilevel"/>
    <w:tmpl w:val="E7B6D43E"/>
    <w:lvl w:ilvl="0" w:tplc="EA4E4A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F3157C"/>
    <w:multiLevelType w:val="hybridMultilevel"/>
    <w:tmpl w:val="5FD865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1D7636"/>
    <w:multiLevelType w:val="hybridMultilevel"/>
    <w:tmpl w:val="6A42CE3C"/>
    <w:lvl w:ilvl="0" w:tplc="04190001">
      <w:start w:val="1"/>
      <w:numFmt w:val="bullet"/>
      <w:lvlText w:val=""/>
      <w:lvlJc w:val="left"/>
      <w:pPr>
        <w:ind w:left="6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5" w:hanging="360"/>
      </w:pPr>
      <w:rPr>
        <w:rFonts w:ascii="Wingdings" w:hAnsi="Wingdings" w:hint="default"/>
      </w:rPr>
    </w:lvl>
  </w:abstractNum>
  <w:abstractNum w:abstractNumId="7" w15:restartNumberingAfterBreak="0">
    <w:nsid w:val="40A54325"/>
    <w:multiLevelType w:val="hybridMultilevel"/>
    <w:tmpl w:val="5FD865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17447F"/>
    <w:multiLevelType w:val="hybridMultilevel"/>
    <w:tmpl w:val="0B10E582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459E7B98"/>
    <w:multiLevelType w:val="hybridMultilevel"/>
    <w:tmpl w:val="B8400A9C"/>
    <w:lvl w:ilvl="0" w:tplc="A5F2D36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F7C104E"/>
    <w:multiLevelType w:val="hybridMultilevel"/>
    <w:tmpl w:val="5FD865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3C67E1"/>
    <w:multiLevelType w:val="hybridMultilevel"/>
    <w:tmpl w:val="1DACB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F2785B"/>
    <w:multiLevelType w:val="hybridMultilevel"/>
    <w:tmpl w:val="5FD865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D6115F"/>
    <w:multiLevelType w:val="hybridMultilevel"/>
    <w:tmpl w:val="5FD865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6430E5"/>
    <w:multiLevelType w:val="hybridMultilevel"/>
    <w:tmpl w:val="5FD865AA"/>
    <w:lvl w:ilvl="0" w:tplc="05B8C8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0D7E65"/>
    <w:multiLevelType w:val="hybridMultilevel"/>
    <w:tmpl w:val="5FD865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4203687">
    <w:abstractNumId w:val="11"/>
  </w:num>
  <w:num w:numId="2" w16cid:durableId="1757046818">
    <w:abstractNumId w:val="8"/>
  </w:num>
  <w:num w:numId="3" w16cid:durableId="1461412619">
    <w:abstractNumId w:val="3"/>
  </w:num>
  <w:num w:numId="4" w16cid:durableId="1742291511">
    <w:abstractNumId w:val="14"/>
  </w:num>
  <w:num w:numId="5" w16cid:durableId="14815385">
    <w:abstractNumId w:val="4"/>
  </w:num>
  <w:num w:numId="6" w16cid:durableId="530535658">
    <w:abstractNumId w:val="1"/>
  </w:num>
  <w:num w:numId="7" w16cid:durableId="727343353">
    <w:abstractNumId w:val="15"/>
  </w:num>
  <w:num w:numId="8" w16cid:durableId="1305433034">
    <w:abstractNumId w:val="0"/>
  </w:num>
  <w:num w:numId="9" w16cid:durableId="1670913319">
    <w:abstractNumId w:val="5"/>
  </w:num>
  <w:num w:numId="10" w16cid:durableId="95250489">
    <w:abstractNumId w:val="12"/>
  </w:num>
  <w:num w:numId="11" w16cid:durableId="773131129">
    <w:abstractNumId w:val="7"/>
  </w:num>
  <w:num w:numId="12" w16cid:durableId="302003585">
    <w:abstractNumId w:val="2"/>
  </w:num>
  <w:num w:numId="13" w16cid:durableId="497427303">
    <w:abstractNumId w:val="13"/>
  </w:num>
  <w:num w:numId="14" w16cid:durableId="573201576">
    <w:abstractNumId w:val="10"/>
  </w:num>
  <w:num w:numId="15" w16cid:durableId="62725083">
    <w:abstractNumId w:val="9"/>
  </w:num>
  <w:num w:numId="16" w16cid:durableId="12484654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275"/>
    <w:rsid w:val="000019B4"/>
    <w:rsid w:val="00016B6C"/>
    <w:rsid w:val="0004482B"/>
    <w:rsid w:val="00046B7D"/>
    <w:rsid w:val="00054CD9"/>
    <w:rsid w:val="00060826"/>
    <w:rsid w:val="00067D7D"/>
    <w:rsid w:val="000821D7"/>
    <w:rsid w:val="00084B57"/>
    <w:rsid w:val="00093E4A"/>
    <w:rsid w:val="000B0E34"/>
    <w:rsid w:val="000D0B25"/>
    <w:rsid w:val="000D1A00"/>
    <w:rsid w:val="000E1600"/>
    <w:rsid w:val="000E77E7"/>
    <w:rsid w:val="00104C84"/>
    <w:rsid w:val="00113515"/>
    <w:rsid w:val="00120CEA"/>
    <w:rsid w:val="00121036"/>
    <w:rsid w:val="00151EAC"/>
    <w:rsid w:val="00157AA9"/>
    <w:rsid w:val="001639FC"/>
    <w:rsid w:val="001654D1"/>
    <w:rsid w:val="00171F9A"/>
    <w:rsid w:val="00185B8C"/>
    <w:rsid w:val="00191745"/>
    <w:rsid w:val="001A6808"/>
    <w:rsid w:val="001A6ED5"/>
    <w:rsid w:val="001C6F29"/>
    <w:rsid w:val="001F2734"/>
    <w:rsid w:val="00203728"/>
    <w:rsid w:val="0023156D"/>
    <w:rsid w:val="0023518E"/>
    <w:rsid w:val="00244999"/>
    <w:rsid w:val="00270408"/>
    <w:rsid w:val="00274FB4"/>
    <w:rsid w:val="003346B8"/>
    <w:rsid w:val="00334E62"/>
    <w:rsid w:val="00344CB4"/>
    <w:rsid w:val="00346433"/>
    <w:rsid w:val="003A2DE1"/>
    <w:rsid w:val="003D1A55"/>
    <w:rsid w:val="003E0F44"/>
    <w:rsid w:val="003E2F69"/>
    <w:rsid w:val="003E6C3E"/>
    <w:rsid w:val="00413C3F"/>
    <w:rsid w:val="004270F5"/>
    <w:rsid w:val="00427C3C"/>
    <w:rsid w:val="00451915"/>
    <w:rsid w:val="00453B2D"/>
    <w:rsid w:val="00457B3D"/>
    <w:rsid w:val="00465BDA"/>
    <w:rsid w:val="0048225D"/>
    <w:rsid w:val="004926BE"/>
    <w:rsid w:val="004F4721"/>
    <w:rsid w:val="005057AF"/>
    <w:rsid w:val="00525DB3"/>
    <w:rsid w:val="0055177E"/>
    <w:rsid w:val="00553192"/>
    <w:rsid w:val="0056227F"/>
    <w:rsid w:val="00566281"/>
    <w:rsid w:val="00574E8D"/>
    <w:rsid w:val="00587DED"/>
    <w:rsid w:val="00596144"/>
    <w:rsid w:val="005A7A66"/>
    <w:rsid w:val="005B2F74"/>
    <w:rsid w:val="005B3115"/>
    <w:rsid w:val="005E6E69"/>
    <w:rsid w:val="005F7EA8"/>
    <w:rsid w:val="00611C44"/>
    <w:rsid w:val="00631C28"/>
    <w:rsid w:val="00670312"/>
    <w:rsid w:val="006714EA"/>
    <w:rsid w:val="006B7921"/>
    <w:rsid w:val="006C3896"/>
    <w:rsid w:val="006C7BE7"/>
    <w:rsid w:val="006E0490"/>
    <w:rsid w:val="007328B1"/>
    <w:rsid w:val="007B537E"/>
    <w:rsid w:val="007C1440"/>
    <w:rsid w:val="007C3397"/>
    <w:rsid w:val="007C6442"/>
    <w:rsid w:val="007F267A"/>
    <w:rsid w:val="007F3DDF"/>
    <w:rsid w:val="00817E26"/>
    <w:rsid w:val="00820ECA"/>
    <w:rsid w:val="008216F7"/>
    <w:rsid w:val="0082429B"/>
    <w:rsid w:val="00826A51"/>
    <w:rsid w:val="00842A74"/>
    <w:rsid w:val="00854E39"/>
    <w:rsid w:val="008727D0"/>
    <w:rsid w:val="00876ABB"/>
    <w:rsid w:val="008809C2"/>
    <w:rsid w:val="00881758"/>
    <w:rsid w:val="00896B84"/>
    <w:rsid w:val="008A03D8"/>
    <w:rsid w:val="008A7C3B"/>
    <w:rsid w:val="008E060B"/>
    <w:rsid w:val="008E4BF8"/>
    <w:rsid w:val="00917BBB"/>
    <w:rsid w:val="00942ADE"/>
    <w:rsid w:val="009438B9"/>
    <w:rsid w:val="00971BF0"/>
    <w:rsid w:val="00980042"/>
    <w:rsid w:val="009A29BF"/>
    <w:rsid w:val="009B2684"/>
    <w:rsid w:val="009C74D6"/>
    <w:rsid w:val="009D691F"/>
    <w:rsid w:val="00A12247"/>
    <w:rsid w:val="00A241FD"/>
    <w:rsid w:val="00A338DA"/>
    <w:rsid w:val="00A50B2A"/>
    <w:rsid w:val="00A56637"/>
    <w:rsid w:val="00A71403"/>
    <w:rsid w:val="00A77B68"/>
    <w:rsid w:val="00A82A0F"/>
    <w:rsid w:val="00A93C00"/>
    <w:rsid w:val="00AC66CA"/>
    <w:rsid w:val="00AE45C2"/>
    <w:rsid w:val="00AE68EB"/>
    <w:rsid w:val="00B34DF1"/>
    <w:rsid w:val="00B73F68"/>
    <w:rsid w:val="00B77D43"/>
    <w:rsid w:val="00B87B16"/>
    <w:rsid w:val="00B96C35"/>
    <w:rsid w:val="00BC6C8E"/>
    <w:rsid w:val="00BD090B"/>
    <w:rsid w:val="00BF2CC8"/>
    <w:rsid w:val="00C20D06"/>
    <w:rsid w:val="00C57F8D"/>
    <w:rsid w:val="00C74A3E"/>
    <w:rsid w:val="00C74FEE"/>
    <w:rsid w:val="00C85FAF"/>
    <w:rsid w:val="00C90A9E"/>
    <w:rsid w:val="00CA1548"/>
    <w:rsid w:val="00CA3867"/>
    <w:rsid w:val="00CC26D7"/>
    <w:rsid w:val="00CF0916"/>
    <w:rsid w:val="00D01545"/>
    <w:rsid w:val="00D15930"/>
    <w:rsid w:val="00D57023"/>
    <w:rsid w:val="00D60FCC"/>
    <w:rsid w:val="00D62A13"/>
    <w:rsid w:val="00D90FFC"/>
    <w:rsid w:val="00D92812"/>
    <w:rsid w:val="00DA36B6"/>
    <w:rsid w:val="00DC5AC0"/>
    <w:rsid w:val="00DE418A"/>
    <w:rsid w:val="00E00AD0"/>
    <w:rsid w:val="00E47A06"/>
    <w:rsid w:val="00E679B5"/>
    <w:rsid w:val="00E82756"/>
    <w:rsid w:val="00E86CB5"/>
    <w:rsid w:val="00E94472"/>
    <w:rsid w:val="00EB2275"/>
    <w:rsid w:val="00EB473A"/>
    <w:rsid w:val="00ED1BD1"/>
    <w:rsid w:val="00EE474D"/>
    <w:rsid w:val="00EF15F8"/>
    <w:rsid w:val="00EF54A7"/>
    <w:rsid w:val="00F14070"/>
    <w:rsid w:val="00F266C6"/>
    <w:rsid w:val="00F33AF4"/>
    <w:rsid w:val="00F52664"/>
    <w:rsid w:val="00F656D8"/>
    <w:rsid w:val="00F832BB"/>
    <w:rsid w:val="00F952D0"/>
    <w:rsid w:val="00FA24E2"/>
    <w:rsid w:val="00FA2CC1"/>
    <w:rsid w:val="00FA34D6"/>
    <w:rsid w:val="00FB4F50"/>
    <w:rsid w:val="00FB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BC06F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6281"/>
  </w:style>
  <w:style w:type="paragraph" w:styleId="7">
    <w:name w:val="heading 7"/>
    <w:basedOn w:val="a"/>
    <w:next w:val="a"/>
    <w:link w:val="70"/>
    <w:qFormat/>
    <w:rsid w:val="006714EA"/>
    <w:pPr>
      <w:keepNext/>
      <w:jc w:val="center"/>
      <w:outlineLvl w:val="6"/>
    </w:pPr>
    <w:rPr>
      <w:rFonts w:ascii="Times New Roman" w:eastAsia="Times New Roman" w:hAnsi="Times New Roman" w:cs="Times New Roman"/>
      <w:bCs/>
      <w:snapToGrid w:val="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4FEE"/>
    <w:pPr>
      <w:tabs>
        <w:tab w:val="center" w:pos="4513"/>
        <w:tab w:val="right" w:pos="902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74FEE"/>
  </w:style>
  <w:style w:type="paragraph" w:styleId="a5">
    <w:name w:val="footer"/>
    <w:basedOn w:val="a"/>
    <w:link w:val="a6"/>
    <w:uiPriority w:val="99"/>
    <w:unhideWhenUsed/>
    <w:rsid w:val="00C74FEE"/>
    <w:pPr>
      <w:tabs>
        <w:tab w:val="center" w:pos="4513"/>
        <w:tab w:val="right" w:pos="902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74FEE"/>
  </w:style>
  <w:style w:type="paragraph" w:styleId="a7">
    <w:name w:val="Balloon Text"/>
    <w:basedOn w:val="a"/>
    <w:link w:val="a8"/>
    <w:uiPriority w:val="99"/>
    <w:semiHidden/>
    <w:unhideWhenUsed/>
    <w:rsid w:val="007B537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B537E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A122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0">
    <w:name w:val="Заголовок 7 Знак"/>
    <w:basedOn w:val="a0"/>
    <w:link w:val="7"/>
    <w:rsid w:val="006714EA"/>
    <w:rPr>
      <w:rFonts w:ascii="Times New Roman" w:eastAsia="Times New Roman" w:hAnsi="Times New Roman" w:cs="Times New Roman"/>
      <w:bCs/>
      <w:snapToGrid w:val="0"/>
      <w:szCs w:val="20"/>
      <w:lang w:val="ru-RU" w:eastAsia="ru-RU"/>
    </w:rPr>
  </w:style>
  <w:style w:type="paragraph" w:styleId="aa">
    <w:name w:val="List Paragraph"/>
    <w:basedOn w:val="a"/>
    <w:uiPriority w:val="34"/>
    <w:qFormat/>
    <w:rsid w:val="006714EA"/>
    <w:pPr>
      <w:ind w:left="720"/>
      <w:contextualSpacing/>
    </w:pPr>
    <w:rPr>
      <w:rFonts w:eastAsiaTheme="minorEastAsia"/>
      <w:lang w:val="ru-RU"/>
    </w:rPr>
  </w:style>
  <w:style w:type="paragraph" w:styleId="ab">
    <w:name w:val="Block Text"/>
    <w:basedOn w:val="a"/>
    <w:rsid w:val="006714EA"/>
    <w:pPr>
      <w:ind w:left="284" w:right="5432"/>
      <w:jc w:val="center"/>
    </w:pPr>
    <w:rPr>
      <w:rFonts w:ascii="SchoolDL" w:eastAsia="Times New Roman" w:hAnsi="SchoolDL" w:cs="Times New Roman"/>
      <w:b/>
      <w:sz w:val="22"/>
      <w:szCs w:val="20"/>
      <w:lang w:val="ru-RU" w:eastAsia="ru-RU"/>
    </w:rPr>
  </w:style>
  <w:style w:type="paragraph" w:styleId="2">
    <w:name w:val="Body Text Indent 2"/>
    <w:basedOn w:val="a"/>
    <w:link w:val="20"/>
    <w:rsid w:val="006714EA"/>
    <w:pPr>
      <w:ind w:firstLine="709"/>
      <w:jc w:val="both"/>
    </w:pPr>
    <w:rPr>
      <w:rFonts w:ascii="Times New Roman" w:eastAsia="Times New Roman" w:hAnsi="Times New Roman" w:cs="Times New Roman"/>
      <w:sz w:val="26"/>
      <w:szCs w:val="20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rsid w:val="006714EA"/>
    <w:rPr>
      <w:rFonts w:ascii="Times New Roman" w:eastAsia="Times New Roman" w:hAnsi="Times New Roman" w:cs="Times New Roman"/>
      <w:sz w:val="26"/>
      <w:szCs w:val="20"/>
      <w:lang w:val="ru-RU" w:eastAsia="ru-RU"/>
    </w:rPr>
  </w:style>
  <w:style w:type="character" w:styleId="ac">
    <w:name w:val="Hyperlink"/>
    <w:basedOn w:val="a0"/>
    <w:uiPriority w:val="99"/>
    <w:unhideWhenUsed/>
    <w:rsid w:val="008A03D8"/>
    <w:rPr>
      <w:color w:val="FF6D10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A03D8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rsid w:val="00016B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0">
    <w:name w:val="Стандартный HTML Знак"/>
    <w:basedOn w:val="a0"/>
    <w:link w:val="HTML"/>
    <w:rsid w:val="00016B6C"/>
    <w:rPr>
      <w:rFonts w:ascii="Courier New" w:eastAsia="Times New Roman" w:hAnsi="Courier New" w:cs="Courier New"/>
      <w:sz w:val="20"/>
      <w:szCs w:val="20"/>
      <w:lang w:eastAsia="en-GB"/>
    </w:rPr>
  </w:style>
  <w:style w:type="character" w:styleId="ae">
    <w:name w:val="FollowedHyperlink"/>
    <w:basedOn w:val="a0"/>
    <w:uiPriority w:val="99"/>
    <w:semiHidden/>
    <w:unhideWhenUsed/>
    <w:rsid w:val="00854E39"/>
    <w:rPr>
      <w:color w:val="FF6D10" w:themeColor="followedHyperlink"/>
      <w:u w:val="single"/>
    </w:rPr>
  </w:style>
  <w:style w:type="paragraph" w:customStyle="1" w:styleId="af">
    <w:name w:val="Содержимое таблицы"/>
    <w:basedOn w:val="a"/>
    <w:rsid w:val="00B96C35"/>
    <w:pPr>
      <w:widowControl w:val="0"/>
      <w:suppressLineNumbers/>
      <w:suppressAutoHyphens/>
    </w:pPr>
    <w:rPr>
      <w:rFonts w:ascii="Times New Roman" w:eastAsia="Lucida Sans Unicode" w:hAnsi="Times New Roman" w:cs="Times New Roman"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2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0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">
      <a:dk1>
        <a:srgbClr val="000000"/>
      </a:dk1>
      <a:lt1>
        <a:srgbClr val="FFFFFF"/>
      </a:lt1>
      <a:dk2>
        <a:srgbClr val="06183D"/>
      </a:dk2>
      <a:lt2>
        <a:srgbClr val="C8C8C8"/>
      </a:lt2>
      <a:accent1>
        <a:srgbClr val="00B9F2"/>
      </a:accent1>
      <a:accent2>
        <a:srgbClr val="FFC933"/>
      </a:accent2>
      <a:accent3>
        <a:srgbClr val="45BD8C"/>
      </a:accent3>
      <a:accent4>
        <a:srgbClr val="FF6D10"/>
      </a:accent4>
      <a:accent5>
        <a:srgbClr val="615EAF"/>
      </a:accent5>
      <a:accent6>
        <a:srgbClr val="2D1729"/>
      </a:accent6>
      <a:hlink>
        <a:srgbClr val="FF6D10"/>
      </a:hlink>
      <a:folHlink>
        <a:srgbClr val="FF6D10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a5e45db-6e14-4544-92ee-dcae34994919">
      <UserInfo>
        <DisplayName>vivek.gharat(YLIN)</DisplayName>
        <AccountId>1151</AccountId>
        <AccountType/>
      </UserInfo>
      <UserInfo>
        <DisplayName>gene.borja(YLPH)</DisplayName>
        <AccountId>2231</AccountId>
        <AccountType/>
      </UserInfo>
      <UserInfo>
        <DisplayName>diego.cruz(YLPH)</DisplayName>
        <AccountId>553</AccountId>
        <AccountType/>
      </UserInfo>
      <UserInfo>
        <DisplayName>arnel.kempis(YLPH)</DisplayName>
        <AccountId>2543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0804EF49F49F478690DC6857E2CFC4" ma:contentTypeVersion="7" ma:contentTypeDescription="Create a new document." ma:contentTypeScope="" ma:versionID="f0b6336d948a9cc7f2e258a4bc550038">
  <xsd:schema xmlns:xsd="http://www.w3.org/2001/XMLSchema" xmlns:xs="http://www.w3.org/2001/XMLSchema" xmlns:p="http://schemas.microsoft.com/office/2006/metadata/properties" xmlns:ns2="81af69f5-e0c3-4487-9c9c-167e6316f5cb" xmlns:ns3="1a5e45db-6e14-4544-92ee-dcae34994919" targetNamespace="http://schemas.microsoft.com/office/2006/metadata/properties" ma:root="true" ma:fieldsID="cd16cafa8b5fab86cf9624eab2a84fec" ns2:_="" ns3:_="">
    <xsd:import namespace="81af69f5-e0c3-4487-9c9c-167e6316f5cb"/>
    <xsd:import namespace="1a5e45db-6e14-4544-92ee-dcae349949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af69f5-e0c3-4487-9c9c-167e6316f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5e45db-6e14-4544-92ee-dcae3499491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F31DB0-8BAF-4624-AC63-437324F10D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6A2C85-C514-45C2-97DD-A40270A2E73B}">
  <ds:schemaRefs>
    <ds:schemaRef ds:uri="http://schemas.microsoft.com/office/2006/metadata/properties"/>
    <ds:schemaRef ds:uri="http://schemas.microsoft.com/office/infopath/2007/PartnerControls"/>
    <ds:schemaRef ds:uri="1a5e45db-6e14-4544-92ee-dcae34994919"/>
  </ds:schemaRefs>
</ds:datastoreItem>
</file>

<file path=customXml/itemProps3.xml><?xml version="1.0" encoding="utf-8"?>
<ds:datastoreItem xmlns:ds="http://schemas.openxmlformats.org/officeDocument/2006/customXml" ds:itemID="{0B6BA6D3-3867-4AA4-86DA-B9CCE60DF4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af69f5-e0c3-4487-9c9c-167e6316f5cb"/>
    <ds:schemaRef ds:uri="1a5e45db-6e14-4544-92ee-dcae349949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9A5F991-E0FA-45F0-8157-E46B4CAEE4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519</Words>
  <Characters>2962</Characters>
  <Application>Microsoft Office Word</Application>
  <DocSecurity>0</DocSecurity>
  <Lines>24</Lines>
  <Paragraphs>6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YUSEN LOGISTICS CO.,LTD.</Company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Loius Scott</dc:creator>
  <cp:keywords/>
  <dc:description/>
  <cp:lastModifiedBy>Pirmotova, Anna</cp:lastModifiedBy>
  <cp:revision>2</cp:revision>
  <cp:lastPrinted>2024-07-10T13:21:00Z</cp:lastPrinted>
  <dcterms:created xsi:type="dcterms:W3CDTF">2025-01-15T08:21:00Z</dcterms:created>
  <dcterms:modified xsi:type="dcterms:W3CDTF">2025-01-15T08:21:00Z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0x0101003D0804EF49F49F478690DC6857E2CFC4</vt:lpwstr>
  </property>
  <property fmtid="{D5CDD505-2E9C-101B-9397-08002B2CF9AE}" pid="3" name="Order">
    <vt:r8>206700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